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A" w:rsidRPr="00E16EA4" w:rsidRDefault="00706C5A" w:rsidP="00706C5A">
      <w:pPr>
        <w:keepNext/>
        <w:keepLines/>
        <w:shd w:val="clear" w:color="auto" w:fill="FFFFFF"/>
        <w:spacing w:after="120" w:line="240" w:lineRule="auto"/>
        <w:jc w:val="center"/>
        <w:textAlignment w:val="baseline"/>
        <w:outlineLvl w:val="2"/>
        <w:rPr>
          <w:rFonts w:ascii="Times New Roman" w:eastAsia="Times New Roman" w:hAnsi="Times New Roman" w:cs="Times New Roman"/>
          <w:b/>
          <w:bCs/>
          <w:sz w:val="28"/>
          <w:szCs w:val="28"/>
          <w:lang w:eastAsia="ru-RU"/>
        </w:rPr>
      </w:pPr>
      <w:r w:rsidRPr="00E16EA4">
        <w:rPr>
          <w:rFonts w:ascii="Times New Roman" w:eastAsia="Times New Roman" w:hAnsi="Times New Roman" w:cs="Times New Roman"/>
          <w:b/>
          <w:bCs/>
          <w:sz w:val="28"/>
          <w:szCs w:val="28"/>
          <w:lang w:eastAsia="ru-RU"/>
        </w:rPr>
        <w:t>1. ОБЩИЕ ПОЛОЖЕНИЯ</w:t>
      </w:r>
      <w:r w:rsidRPr="00E16EA4">
        <w:rPr>
          <w:rFonts w:ascii="Times New Roman" w:eastAsia="Times New Roman" w:hAnsi="Times New Roman" w:cs="Times New Roman"/>
          <w:b/>
          <w:bCs/>
          <w:sz w:val="28"/>
          <w:szCs w:val="28"/>
          <w:lang w:eastAsia="ru-RU"/>
        </w:rPr>
        <w:br/>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 xml:space="preserve">1.1. </w:t>
      </w:r>
      <w:bookmarkStart w:id="0" w:name="_Hlk144143948"/>
      <w:r w:rsidRPr="00833093">
        <w:rPr>
          <w:rFonts w:ascii="Times New Roman" w:eastAsia="Times New Roman" w:hAnsi="Times New Roman" w:cs="Times New Roman"/>
          <w:sz w:val="28"/>
          <w:szCs w:val="28"/>
          <w:lang w:eastAsia="ru-RU"/>
        </w:rPr>
        <w:t xml:space="preserve">Государственное бюджетное общеобразовательное учреждение   Луганской Народной Республики </w:t>
      </w:r>
      <w:bookmarkEnd w:id="0"/>
      <w:r w:rsidRPr="00833093">
        <w:rPr>
          <w:rFonts w:ascii="Times New Roman" w:eastAsia="Times New Roman" w:hAnsi="Times New Roman" w:cs="Times New Roman"/>
          <w:sz w:val="28"/>
          <w:szCs w:val="28"/>
          <w:lang w:eastAsia="ru-RU"/>
        </w:rPr>
        <w:t>«Брянковская средняя школа № 4» (далее - Учреждение) создано на основании распоряжения Совета Министров Луганской Народной Республики от 05 августа 2015 года № 02-05/270/15 «О создании государственных учреждений Луганской Народной Республики»                                          (с изменениями), зарегистрировано и включено в Единый государственный реестр юридических лиц 29 ноября 2022 года и ему присвоен ОГРН 1229400035237 на основании положения Федерального конституционного закона от 04 октября 2022 года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w:t>
      </w:r>
    </w:p>
    <w:p w:rsidR="00706C5A" w:rsidRPr="00E16EA4" w:rsidRDefault="00706C5A" w:rsidP="00706C5A">
      <w:pPr>
        <w:shd w:val="clear" w:color="auto" w:fill="FFFFFF"/>
        <w:spacing w:after="120" w:line="240" w:lineRule="auto"/>
        <w:ind w:firstLine="480"/>
        <w:jc w:val="both"/>
        <w:textAlignment w:val="baseline"/>
        <w:rPr>
          <w:rFonts w:ascii="Times New Roman" w:eastAsia="Times New Roman" w:hAnsi="Times New Roman" w:cs="Times New Roman"/>
          <w:sz w:val="28"/>
          <w:szCs w:val="28"/>
          <w:lang w:eastAsia="ru-RU"/>
        </w:rPr>
      </w:pPr>
      <w:r w:rsidRPr="00E16EA4">
        <w:rPr>
          <w:rFonts w:ascii="Times New Roman" w:eastAsia="Times New Roman" w:hAnsi="Times New Roman" w:cs="Times New Roman"/>
          <w:sz w:val="28"/>
          <w:szCs w:val="28"/>
          <w:lang w:eastAsia="ru-RU"/>
        </w:rPr>
        <w:t>1.2. Учреждение является государственным бюджетным общеобразовательным учреждением, реализующим основные образовательные программы начального общего, основного общего, среднего общего образования и иные образовательные программы в соответствии с лицензией на право осуществления образовательной деятельности.</w:t>
      </w:r>
    </w:p>
    <w:p w:rsidR="00706C5A" w:rsidRPr="00833093" w:rsidRDefault="00706C5A" w:rsidP="00706C5A">
      <w:pPr>
        <w:shd w:val="clear" w:color="auto" w:fill="FFFFFF"/>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1.3. Учреждение является некоммерческой организацией и не ставит извлечение прибыли основной целью своей деятельности.</w:t>
      </w:r>
    </w:p>
    <w:p w:rsidR="00706C5A" w:rsidRPr="00E16EA4" w:rsidRDefault="00706C5A" w:rsidP="00706C5A">
      <w:pPr>
        <w:shd w:val="clear" w:color="auto" w:fill="FFFFFF"/>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1.4. Учредителем Учреждения является Луганская Народная Республика в лице Правительства Луганской Народной Республики (далее - Учредитель). Функции и полномочия Учредителя Учреждения осуществляет Министерство образования и науки Луганской Народной Республики.</w:t>
      </w:r>
      <w:r w:rsidRPr="00E16EA4">
        <w:rPr>
          <w:rFonts w:ascii="Times New Roman" w:eastAsia="Times New Roman" w:hAnsi="Times New Roman" w:cs="Times New Roman"/>
          <w:sz w:val="28"/>
          <w:szCs w:val="28"/>
          <w:lang w:eastAsia="ru-RU"/>
        </w:rPr>
        <w:t xml:space="preserve"> </w:t>
      </w:r>
    </w:p>
    <w:p w:rsidR="00706C5A" w:rsidRPr="009B642B" w:rsidRDefault="00706C5A" w:rsidP="00530955">
      <w:pPr>
        <w:pStyle w:val="a5"/>
        <w:ind w:firstLine="480"/>
        <w:jc w:val="both"/>
        <w:rPr>
          <w:rFonts w:ascii="Times New Roman" w:hAnsi="Times New Roman" w:cs="Times New Roman"/>
          <w:sz w:val="28"/>
          <w:szCs w:val="28"/>
          <w:lang w:eastAsia="ru-RU"/>
        </w:rPr>
      </w:pPr>
      <w:r w:rsidRPr="009B642B">
        <w:rPr>
          <w:rFonts w:ascii="Times New Roman" w:hAnsi="Times New Roman" w:cs="Times New Roman"/>
          <w:sz w:val="28"/>
          <w:szCs w:val="28"/>
          <w:lang w:eastAsia="ru-RU"/>
        </w:rPr>
        <w:t xml:space="preserve">1.5. Полное наименование Учреждения на русском языке: Государственное бюджетное общеобразовательное учреждение Луганской Народной Республики «Брянковская средняя школа № 4». </w:t>
      </w:r>
    </w:p>
    <w:p w:rsidR="00706C5A" w:rsidRPr="009B642B" w:rsidRDefault="00706C5A" w:rsidP="00706C5A">
      <w:pPr>
        <w:pStyle w:val="a5"/>
        <w:jc w:val="both"/>
        <w:rPr>
          <w:rFonts w:ascii="Times New Roman" w:hAnsi="Times New Roman" w:cs="Times New Roman"/>
          <w:sz w:val="28"/>
          <w:szCs w:val="28"/>
          <w:lang w:eastAsia="ru-RU"/>
        </w:rPr>
      </w:pPr>
      <w:r w:rsidRPr="009B642B">
        <w:rPr>
          <w:rFonts w:ascii="Times New Roman" w:hAnsi="Times New Roman" w:cs="Times New Roman"/>
          <w:sz w:val="28"/>
          <w:szCs w:val="28"/>
          <w:lang w:eastAsia="ru-RU"/>
        </w:rPr>
        <w:t xml:space="preserve">Сокращенное наименование Учреждения на русском языке: ГБОУ ЛНР «Брянковская СШ № 4». </w:t>
      </w:r>
    </w:p>
    <w:p w:rsidR="00706C5A" w:rsidRPr="00833093" w:rsidRDefault="00706C5A" w:rsidP="00706C5A">
      <w:pPr>
        <w:pStyle w:val="a5"/>
        <w:jc w:val="both"/>
        <w:rPr>
          <w:rFonts w:ascii="Times New Roman" w:hAnsi="Times New Roman" w:cs="Times New Roman"/>
          <w:sz w:val="28"/>
          <w:szCs w:val="28"/>
          <w:lang w:val="en-US"/>
        </w:rPr>
      </w:pPr>
      <w:r w:rsidRPr="009B642B">
        <w:rPr>
          <w:rFonts w:ascii="Times New Roman" w:hAnsi="Times New Roman" w:cs="Times New Roman"/>
          <w:sz w:val="28"/>
          <w:szCs w:val="28"/>
          <w:lang w:eastAsia="ru-RU"/>
        </w:rPr>
        <w:t>Полное</w:t>
      </w:r>
      <w:r w:rsidRPr="009B642B">
        <w:rPr>
          <w:rFonts w:ascii="Times New Roman" w:hAnsi="Times New Roman" w:cs="Times New Roman"/>
          <w:sz w:val="28"/>
          <w:szCs w:val="28"/>
          <w:lang w:val="en-US" w:eastAsia="ru-RU"/>
        </w:rPr>
        <w:t xml:space="preserve"> </w:t>
      </w:r>
      <w:r w:rsidRPr="009B642B">
        <w:rPr>
          <w:rFonts w:ascii="Times New Roman" w:hAnsi="Times New Roman" w:cs="Times New Roman"/>
          <w:sz w:val="28"/>
          <w:szCs w:val="28"/>
          <w:lang w:eastAsia="ru-RU"/>
        </w:rPr>
        <w:t>наименование</w:t>
      </w:r>
      <w:r w:rsidRPr="009B642B">
        <w:rPr>
          <w:rFonts w:ascii="Times New Roman" w:hAnsi="Times New Roman" w:cs="Times New Roman"/>
          <w:sz w:val="28"/>
          <w:szCs w:val="28"/>
          <w:lang w:val="en-US" w:eastAsia="ru-RU"/>
        </w:rPr>
        <w:t xml:space="preserve"> </w:t>
      </w:r>
      <w:r w:rsidRPr="009B642B">
        <w:rPr>
          <w:rFonts w:ascii="Times New Roman" w:hAnsi="Times New Roman" w:cs="Times New Roman"/>
          <w:sz w:val="28"/>
          <w:szCs w:val="28"/>
          <w:lang w:eastAsia="ru-RU"/>
        </w:rPr>
        <w:t>Учреждения</w:t>
      </w:r>
      <w:r w:rsidRPr="009B642B">
        <w:rPr>
          <w:rFonts w:ascii="Times New Roman" w:hAnsi="Times New Roman" w:cs="Times New Roman"/>
          <w:sz w:val="28"/>
          <w:szCs w:val="28"/>
          <w:lang w:val="en-US" w:eastAsia="ru-RU"/>
        </w:rPr>
        <w:t xml:space="preserve"> </w:t>
      </w:r>
      <w:r w:rsidRPr="009B642B">
        <w:rPr>
          <w:rFonts w:ascii="Times New Roman" w:hAnsi="Times New Roman" w:cs="Times New Roman"/>
          <w:sz w:val="28"/>
          <w:szCs w:val="28"/>
          <w:lang w:eastAsia="ru-RU"/>
        </w:rPr>
        <w:t>на</w:t>
      </w:r>
      <w:r w:rsidRPr="009B642B">
        <w:rPr>
          <w:rFonts w:ascii="Times New Roman" w:hAnsi="Times New Roman" w:cs="Times New Roman"/>
          <w:sz w:val="28"/>
          <w:szCs w:val="28"/>
          <w:lang w:val="en-US" w:eastAsia="ru-RU"/>
        </w:rPr>
        <w:t xml:space="preserve"> </w:t>
      </w:r>
      <w:r w:rsidRPr="009B642B">
        <w:rPr>
          <w:rFonts w:ascii="Times New Roman" w:hAnsi="Times New Roman" w:cs="Times New Roman"/>
          <w:sz w:val="28"/>
          <w:szCs w:val="28"/>
          <w:lang w:eastAsia="ru-RU"/>
        </w:rPr>
        <w:t>английском</w:t>
      </w:r>
      <w:r w:rsidRPr="009B642B">
        <w:rPr>
          <w:rFonts w:ascii="Times New Roman" w:hAnsi="Times New Roman" w:cs="Times New Roman"/>
          <w:sz w:val="28"/>
          <w:szCs w:val="28"/>
          <w:lang w:val="en-US" w:eastAsia="ru-RU"/>
        </w:rPr>
        <w:t xml:space="preserve"> </w:t>
      </w:r>
      <w:r w:rsidRPr="00833093">
        <w:rPr>
          <w:rFonts w:ascii="Times New Roman" w:hAnsi="Times New Roman" w:cs="Times New Roman"/>
          <w:sz w:val="28"/>
          <w:szCs w:val="28"/>
          <w:lang w:eastAsia="ru-RU"/>
        </w:rPr>
        <w:t>языке</w:t>
      </w:r>
      <w:r w:rsidRPr="00833093">
        <w:rPr>
          <w:rFonts w:ascii="Times New Roman" w:hAnsi="Times New Roman" w:cs="Times New Roman"/>
          <w:sz w:val="28"/>
          <w:szCs w:val="28"/>
          <w:lang w:val="en-US" w:eastAsia="ru-RU"/>
        </w:rPr>
        <w:t xml:space="preserve">: </w:t>
      </w:r>
      <w:r w:rsidRPr="00833093">
        <w:rPr>
          <w:rFonts w:ascii="Times New Roman" w:hAnsi="Times New Roman" w:cs="Times New Roman"/>
          <w:sz w:val="28"/>
          <w:szCs w:val="28"/>
          <w:lang w:val="en-US"/>
        </w:rPr>
        <w:t>State budgetary educational institution of the Luhansk People's Republic "Bryankovskaya Secondary School No. 4".</w:t>
      </w:r>
    </w:p>
    <w:p w:rsidR="00706C5A" w:rsidRPr="009B642B" w:rsidRDefault="00706C5A" w:rsidP="00706C5A">
      <w:pPr>
        <w:pStyle w:val="a5"/>
        <w:jc w:val="both"/>
        <w:rPr>
          <w:rFonts w:ascii="Times New Roman" w:hAnsi="Times New Roman" w:cs="Times New Roman"/>
          <w:color w:val="FF0000"/>
          <w:sz w:val="28"/>
          <w:szCs w:val="28"/>
          <w:lang w:val="en-US"/>
        </w:rPr>
      </w:pP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1.6. Собственником имущества Учреждения является Луганская Народная Республика (далее - Собственник). Функции и полномочия собственника имущества Учреждения осуществляет Министерство имущественных и земельных отношений Луганской Народной Республики.</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 xml:space="preserve">1.7. Учреждение является юридическим лицом, имеет обособленное имущество, самостоятельный баланс, лицевые счета, открытые в установленном порядке, печать со своим наименованием и с изображением герба Луганской Народной Республики, бланки, штампы. Учреждение от своего имени </w:t>
      </w:r>
      <w:r w:rsidRPr="00833093">
        <w:rPr>
          <w:rFonts w:ascii="Times New Roman" w:eastAsia="Times New Roman" w:hAnsi="Times New Roman" w:cs="Times New Roman"/>
          <w:sz w:val="28"/>
          <w:szCs w:val="28"/>
          <w:lang w:eastAsia="ru-RU"/>
        </w:rPr>
        <w:lastRenderedPageBreak/>
        <w:t>приобретает и осуществляет имущественные и неимущественные права, несет обязанности, выступает истцом, ответчиком, третьим лицом в суде.</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1.8.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1.9. 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1.10. Учреждение осуществляет свою деятельность в соответствии с федеральными законами Российской Федерации </w:t>
      </w:r>
      <w:hyperlink r:id="rId6" w:anchor="7D20K3" w:history="1">
        <w:r w:rsidRPr="00833093">
          <w:rPr>
            <w:rFonts w:ascii="Times New Roman" w:eastAsia="Times New Roman" w:hAnsi="Times New Roman" w:cs="Times New Roman"/>
            <w:sz w:val="28"/>
            <w:szCs w:val="28"/>
            <w:lang w:eastAsia="ru-RU"/>
          </w:rPr>
          <w:t>от 29 декабря 2012 года                   № 273-ФЗ «Об образовании в Российской Федерации»</w:t>
        </w:r>
      </w:hyperlink>
      <w:r w:rsidRPr="00833093">
        <w:rPr>
          <w:rFonts w:ascii="Times New Roman" w:eastAsia="Times New Roman" w:hAnsi="Times New Roman" w:cs="Times New Roman"/>
          <w:sz w:val="28"/>
          <w:szCs w:val="28"/>
          <w:lang w:eastAsia="ru-RU"/>
        </w:rPr>
        <w:t> (далее - 273-ФЗ), </w:t>
      </w:r>
      <w:hyperlink r:id="rId7" w:history="1">
        <w:r w:rsidRPr="00833093">
          <w:rPr>
            <w:rFonts w:ascii="Times New Roman" w:eastAsia="Times New Roman" w:hAnsi="Times New Roman" w:cs="Times New Roman"/>
            <w:sz w:val="28"/>
            <w:szCs w:val="28"/>
            <w:lang w:eastAsia="ru-RU"/>
          </w:rPr>
          <w:t>от 12 января 1996 года № 7-ФЗ «О некоммерческих организациях»</w:t>
        </w:r>
      </w:hyperlink>
      <w:r w:rsidRPr="00833093">
        <w:rPr>
          <w:rFonts w:ascii="Times New Roman" w:eastAsia="Times New Roman" w:hAnsi="Times New Roman" w:cs="Times New Roman"/>
          <w:sz w:val="28"/>
          <w:szCs w:val="28"/>
          <w:lang w:eastAsia="ru-RU"/>
        </w:rPr>
        <w:t>, другими федеральными законами и иными нормативными правовыми актами Российской Федерации, законами Луганской Народной Республики и иными правовыми актами Луганской Народной Республики, нормативными правовыми актами органов, осуществляющих управление в сфере образования, а также настоящим Уставом.</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color w:val="FF0000"/>
          <w:sz w:val="28"/>
          <w:szCs w:val="28"/>
          <w:lang w:eastAsia="ru-RU"/>
        </w:rPr>
      </w:pPr>
      <w:r w:rsidRPr="00833093">
        <w:rPr>
          <w:rFonts w:ascii="Times New Roman" w:eastAsia="Times New Roman" w:hAnsi="Times New Roman" w:cs="Times New Roman"/>
          <w:sz w:val="28"/>
          <w:szCs w:val="28"/>
          <w:lang w:eastAsia="ru-RU"/>
        </w:rPr>
        <w:t>1.11. Место регистрации Учреждения (юридический адрес): 294101, Луганская Народная Республика, г.о. Брянковский, г. Брянка, ул. Минская, д. 1.</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1.12. Организационно-правовая форма Учреждения: государственное бюджетное учреждение.</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1.13. Тип Учреждения: общеобразовательная организация.</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1.14.</w:t>
      </w:r>
      <w:r w:rsidRPr="00833093">
        <w:rPr>
          <w:rFonts w:ascii="Times New Roman" w:eastAsia="Times New Roman" w:hAnsi="Times New Roman" w:cs="Times New Roman"/>
          <w:sz w:val="28"/>
          <w:szCs w:val="28"/>
          <w:lang w:eastAsia="ru-RU"/>
        </w:rPr>
        <w:tab/>
        <w:t>Учреждение самостоятельно в осуществлении образовательной, научно-методической, административно-хозяйственной, финансово-экономической деятельности, подборе кадров,  разработке и принятии локальных нормативных актов, в том числе содержащих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Луганской Народной Республики.</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 xml:space="preserve">1.14.1. Под локальными нормативными актами понимаются разрабатываемые и принимаемые органами управления Учреждением в соответствии с их компетенцией, определенной действующим законодательством Российской Федерации, Луганской Народной Республики и учредительными документами работодателя, внутренние документы, устанавливающие нормы (правила) общего характера, предназначенные для </w:t>
      </w:r>
      <w:r w:rsidRPr="00833093">
        <w:rPr>
          <w:rFonts w:ascii="Times New Roman" w:eastAsia="Times New Roman" w:hAnsi="Times New Roman" w:cs="Times New Roman"/>
          <w:sz w:val="28"/>
          <w:szCs w:val="28"/>
          <w:lang w:eastAsia="ru-RU"/>
        </w:rPr>
        <w:lastRenderedPageBreak/>
        <w:t>регулирования управленческой, финансовой, хозяйственной, кадровой и иной функциональной деятельности Учреждения.</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1.14.2. Формы локальных нормативных актов (инструкции, методики, положения, правила, приказы, распоряжения и др.) и порядок их разработки Учреждение определяет самостоятельно.</w:t>
      </w:r>
    </w:p>
    <w:p w:rsidR="00706C5A" w:rsidRPr="00833093" w:rsidRDefault="00706C5A" w:rsidP="00706C5A">
      <w:pPr>
        <w:spacing w:after="120" w:line="240" w:lineRule="auto"/>
        <w:ind w:firstLine="567"/>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1.14.3. Порядок принятия локального акта:</w:t>
      </w:r>
    </w:p>
    <w:p w:rsidR="00706C5A" w:rsidRPr="00833093" w:rsidRDefault="00706C5A" w:rsidP="00706C5A">
      <w:pPr>
        <w:spacing w:after="120" w:line="240" w:lineRule="auto"/>
        <w:ind w:firstLine="567"/>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 разработка проекта документа;</w:t>
      </w:r>
    </w:p>
    <w:p w:rsidR="00706C5A" w:rsidRPr="00833093" w:rsidRDefault="00706C5A" w:rsidP="00706C5A">
      <w:pPr>
        <w:spacing w:after="120" w:line="240" w:lineRule="auto"/>
        <w:ind w:firstLine="567"/>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 согласование проекта локального акта (если законодательство, коллективный договор или Устав Учреждения предусматривают предварительное его согласование с коллегиальным или представительным органом);</w:t>
      </w:r>
    </w:p>
    <w:p w:rsidR="00706C5A" w:rsidRPr="00833093" w:rsidRDefault="00706C5A" w:rsidP="00706C5A">
      <w:pPr>
        <w:spacing w:after="120" w:line="240" w:lineRule="auto"/>
        <w:ind w:firstLine="567"/>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 утверждение локального акта;</w:t>
      </w:r>
    </w:p>
    <w:p w:rsidR="00706C5A" w:rsidRPr="00833093" w:rsidRDefault="00706C5A" w:rsidP="00706C5A">
      <w:pPr>
        <w:spacing w:after="120" w:line="240" w:lineRule="auto"/>
        <w:ind w:firstLine="426"/>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 ознакомление с утвержденным документом под подпись лиц, чьи интересы акт непосредственно затрагивает.</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1.14.4. Локальные нормативные акты Учреждения могут приниматься руководителем, Общим собранием работников и обучающихся, Педагогическим советом, Методическим советом, органом государственно-общественного управления либо иным органом самоуправления Учреждения.</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1.14.5. При принятии и локальных нормативных актов, затрагивающих права обучающихся и работников Учреждения, учитывается мнение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1.14.6.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1.15. Учреждение осуществляет образовательную деятельность на основании лицензии на осуществление образовательной деятельности.</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1.16. Учреждение проходит процедуру государственной аккредитации в соответствии с федеральным законодательством.</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1.17. Учреждение вправе иметь собственные печатные и электронные издания.</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 xml:space="preserve">1.18. Основания возникновения и порядок осуществления прав на результаты интеллектуальной деятельности и приравненные к ним средства индивидуализации (интеллектуальных прав), в том числе название Учреждения, его официальная символика, наименования проектов и программ Учреждения, официальный сайт Учреждения в информационно-телекоммуникационной сети </w:t>
      </w:r>
      <w:r w:rsidRPr="00833093">
        <w:rPr>
          <w:rFonts w:ascii="Times New Roman" w:eastAsia="Times New Roman" w:hAnsi="Times New Roman" w:cs="Times New Roman"/>
          <w:sz w:val="28"/>
          <w:szCs w:val="28"/>
          <w:lang w:eastAsia="ru-RU"/>
        </w:rPr>
        <w:lastRenderedPageBreak/>
        <w:t>Интернет, определяются в соответствии с законодательством Российской Федерации.</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1.19.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 Персональная ответственность за проведение этой работы возлагается на директора Учреждения.</w:t>
      </w:r>
    </w:p>
    <w:p w:rsidR="00706C5A" w:rsidRPr="00833093" w:rsidRDefault="00706C5A" w:rsidP="00706C5A">
      <w:pPr>
        <w:spacing w:after="120" w:line="240" w:lineRule="auto"/>
        <w:ind w:firstLine="480"/>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1.20.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706C5A" w:rsidRPr="00E16EA4" w:rsidRDefault="00706C5A" w:rsidP="00706C5A">
      <w:pPr>
        <w:spacing w:after="120" w:line="240" w:lineRule="auto"/>
        <w:ind w:firstLine="482"/>
        <w:jc w:val="both"/>
        <w:textAlignment w:val="baseline"/>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1.21. Учреждение обязано соблюдать принципы государственной политики в области образования.</w:t>
      </w:r>
    </w:p>
    <w:p w:rsidR="00706C5A" w:rsidRPr="00E16EA4" w:rsidRDefault="00706C5A" w:rsidP="00706C5A">
      <w:pPr>
        <w:widowControl w:val="0"/>
        <w:tabs>
          <w:tab w:val="left" w:pos="720"/>
          <w:tab w:val="left" w:pos="1276"/>
          <w:tab w:val="left" w:pos="1560"/>
        </w:tabs>
        <w:suppressAutoHyphens/>
        <w:overflowPunct w:val="0"/>
        <w:autoSpaceDE w:val="0"/>
        <w:autoSpaceDN w:val="0"/>
        <w:spacing w:after="120" w:line="240" w:lineRule="auto"/>
        <w:jc w:val="center"/>
        <w:textAlignment w:val="baseline"/>
        <w:rPr>
          <w:rFonts w:ascii="Times New Roman" w:hAnsi="Times New Roman" w:cs="Times New Roman"/>
          <w:b/>
          <w:bCs/>
          <w:kern w:val="3"/>
          <w:sz w:val="28"/>
          <w:szCs w:val="28"/>
          <w:lang w:eastAsia="ru-RU"/>
        </w:rPr>
      </w:pPr>
      <w:r w:rsidRPr="00E16EA4">
        <w:rPr>
          <w:rFonts w:ascii="Times New Roman" w:hAnsi="Times New Roman" w:cs="Times New Roman"/>
          <w:b/>
          <w:bCs/>
          <w:kern w:val="3"/>
          <w:sz w:val="28"/>
          <w:szCs w:val="28"/>
          <w:lang w:eastAsia="ru-RU"/>
        </w:rPr>
        <w:t xml:space="preserve">2. ПРЕДМЕТ, ЦЕЛИ, ЗАДАЧИ И ВИДЫ ДЕЯТЕЛЬНОСТИ УЧРЕЖДЕНИЯ </w:t>
      </w:r>
    </w:p>
    <w:p w:rsidR="00706C5A" w:rsidRPr="00E16EA4" w:rsidRDefault="00706C5A" w:rsidP="00706C5A">
      <w:pPr>
        <w:tabs>
          <w:tab w:val="left" w:pos="-1620"/>
          <w:tab w:val="left" w:pos="-1080"/>
          <w:tab w:val="left" w:pos="1560"/>
        </w:tabs>
        <w:spacing w:after="120" w:line="240" w:lineRule="auto"/>
        <w:ind w:firstLine="720"/>
        <w:jc w:val="both"/>
        <w:rPr>
          <w:rFonts w:ascii="Times New Roman" w:eastAsia="Times New Roman" w:hAnsi="Times New Roman" w:cs="Times New Roman"/>
          <w:kern w:val="3"/>
          <w:sz w:val="28"/>
          <w:szCs w:val="28"/>
          <w:lang w:eastAsia="ru-RU"/>
        </w:rPr>
      </w:pPr>
      <w:r w:rsidRPr="00E16EA4">
        <w:rPr>
          <w:rFonts w:ascii="Times New Roman" w:hAnsi="Times New Roman" w:cs="Times New Roman"/>
          <w:kern w:val="3"/>
          <w:sz w:val="28"/>
          <w:szCs w:val="28"/>
          <w:lang w:eastAsia="ru-RU"/>
        </w:rPr>
        <w:t>2.1.</w:t>
      </w:r>
      <w:r w:rsidRPr="00E16EA4">
        <w:rPr>
          <w:rFonts w:ascii="Times New Roman" w:hAnsi="Times New Roman" w:cs="Times New Roman"/>
          <w:kern w:val="3"/>
          <w:sz w:val="28"/>
          <w:szCs w:val="28"/>
          <w:lang w:eastAsia="ru-RU"/>
        </w:rPr>
        <w:tab/>
        <w:t>Целью и предметом деятельности Учреждения является</w:t>
      </w:r>
      <w:r w:rsidRPr="00E16EA4">
        <w:rPr>
          <w:rFonts w:ascii="Times New Roman" w:eastAsia="Times New Roman" w:hAnsi="Times New Roman" w:cs="Times New Roman"/>
          <w:sz w:val="28"/>
          <w:szCs w:val="28"/>
          <w:lang w:eastAsia="ru-RU"/>
        </w:rPr>
        <w:t xml:space="preserve"> </w:t>
      </w:r>
      <w:r w:rsidRPr="00E16EA4">
        <w:rPr>
          <w:rFonts w:ascii="Times New Roman" w:eastAsia="Times New Roman" w:hAnsi="Times New Roman" w:cs="Times New Roman"/>
          <w:kern w:val="3"/>
          <w:sz w:val="28"/>
          <w:szCs w:val="28"/>
          <w:lang w:eastAsia="ru-RU"/>
        </w:rPr>
        <w:t xml:space="preserve">осуществление образовательной деятельности для обеспечения реализации права детей на получение </w:t>
      </w:r>
      <w:r w:rsidRPr="00833093">
        <w:rPr>
          <w:rFonts w:ascii="Times New Roman" w:eastAsia="Times New Roman" w:hAnsi="Times New Roman" w:cs="Times New Roman"/>
          <w:kern w:val="3"/>
          <w:sz w:val="28"/>
          <w:szCs w:val="28"/>
          <w:lang w:eastAsia="ru-RU"/>
        </w:rPr>
        <w:t xml:space="preserve">общедоступного, бесплатного </w:t>
      </w:r>
      <w:r w:rsidRPr="00E16EA4">
        <w:rPr>
          <w:rFonts w:ascii="Times New Roman" w:eastAsia="Times New Roman" w:hAnsi="Times New Roman" w:cs="Times New Roman"/>
          <w:kern w:val="3"/>
          <w:sz w:val="28"/>
          <w:szCs w:val="28"/>
          <w:lang w:eastAsia="ru-RU"/>
        </w:rPr>
        <w:t>образования, присмотр и уход за детьми.</w:t>
      </w:r>
    </w:p>
    <w:p w:rsidR="00706C5A" w:rsidRPr="00E16EA4" w:rsidRDefault="00706C5A" w:rsidP="00706C5A">
      <w:pPr>
        <w:tabs>
          <w:tab w:val="left" w:pos="720"/>
          <w:tab w:val="left" w:pos="1560"/>
        </w:tabs>
        <w:autoSpaceDE w:val="0"/>
        <w:autoSpaceDN w:val="0"/>
        <w:adjustRightInd w:val="0"/>
        <w:spacing w:after="120" w:line="240" w:lineRule="auto"/>
        <w:ind w:firstLine="720"/>
        <w:rPr>
          <w:rFonts w:ascii="Times New Roman" w:hAnsi="Times New Roman" w:cs="Times New Roman"/>
          <w:sz w:val="28"/>
          <w:szCs w:val="28"/>
          <w:lang w:eastAsia="ru-RU"/>
        </w:rPr>
      </w:pPr>
      <w:r w:rsidRPr="00E16EA4">
        <w:rPr>
          <w:rFonts w:ascii="Times New Roman" w:hAnsi="Times New Roman" w:cs="Times New Roman"/>
          <w:kern w:val="3"/>
          <w:sz w:val="28"/>
          <w:szCs w:val="28"/>
          <w:lang w:eastAsia="ru-RU"/>
        </w:rPr>
        <w:t>2.2.</w:t>
      </w:r>
      <w:r w:rsidRPr="00E16EA4">
        <w:rPr>
          <w:rFonts w:ascii="Times New Roman" w:hAnsi="Times New Roman" w:cs="Times New Roman"/>
          <w:kern w:val="3"/>
          <w:sz w:val="28"/>
          <w:szCs w:val="28"/>
          <w:lang w:eastAsia="ru-RU"/>
        </w:rPr>
        <w:tab/>
        <w:t>Основными з</w:t>
      </w:r>
      <w:r w:rsidRPr="00E16EA4">
        <w:rPr>
          <w:rFonts w:ascii="Times New Roman" w:hAnsi="Times New Roman" w:cs="Times New Roman"/>
          <w:sz w:val="28"/>
          <w:szCs w:val="28"/>
          <w:lang w:eastAsia="ru-RU"/>
        </w:rPr>
        <w:t>адачами Учреждения являются:</w:t>
      </w:r>
    </w:p>
    <w:p w:rsidR="00706C5A" w:rsidRPr="00E16EA4" w:rsidRDefault="00706C5A" w:rsidP="00706C5A">
      <w:pPr>
        <w:tabs>
          <w:tab w:val="left" w:pos="720"/>
          <w:tab w:val="left" w:pos="1560"/>
        </w:tabs>
        <w:autoSpaceDE w:val="0"/>
        <w:autoSpaceDN w:val="0"/>
        <w:adjustRightInd w:val="0"/>
        <w:spacing w:after="120" w:line="240" w:lineRule="auto"/>
        <w:ind w:firstLine="720"/>
        <w:jc w:val="both"/>
        <w:rPr>
          <w:rFonts w:ascii="Times New Roman" w:hAnsi="Times New Roman" w:cs="Times New Roman"/>
          <w:sz w:val="28"/>
          <w:szCs w:val="28"/>
          <w:lang w:eastAsia="ru-RU"/>
        </w:rPr>
      </w:pPr>
      <w:r w:rsidRPr="00E16EA4">
        <w:rPr>
          <w:rFonts w:ascii="Times New Roman" w:hAnsi="Times New Roman" w:cs="Times New Roman"/>
          <w:sz w:val="28"/>
          <w:szCs w:val="28"/>
          <w:lang w:eastAsia="ru-RU"/>
        </w:rPr>
        <w:t>2.2.1.</w:t>
      </w:r>
      <w:r w:rsidRPr="00E16EA4">
        <w:rPr>
          <w:rFonts w:ascii="Times New Roman" w:hAnsi="Times New Roman" w:cs="Times New Roman"/>
          <w:sz w:val="28"/>
          <w:szCs w:val="28"/>
          <w:lang w:eastAsia="ru-RU"/>
        </w:rPr>
        <w:tab/>
        <w:t>Охрана жизни и укрепление физического, психического и духовного здоровья воспитанников.</w:t>
      </w:r>
    </w:p>
    <w:p w:rsidR="00706C5A" w:rsidRPr="00E16EA4" w:rsidRDefault="00706C5A" w:rsidP="00706C5A">
      <w:pPr>
        <w:tabs>
          <w:tab w:val="left" w:pos="720"/>
          <w:tab w:val="left" w:pos="1560"/>
        </w:tabs>
        <w:autoSpaceDE w:val="0"/>
        <w:autoSpaceDN w:val="0"/>
        <w:adjustRightInd w:val="0"/>
        <w:spacing w:after="120" w:line="240" w:lineRule="auto"/>
        <w:ind w:firstLine="720"/>
        <w:jc w:val="both"/>
        <w:rPr>
          <w:rFonts w:ascii="Times New Roman" w:hAnsi="Times New Roman" w:cs="Times New Roman"/>
          <w:sz w:val="28"/>
          <w:szCs w:val="28"/>
          <w:lang w:eastAsia="ru-RU"/>
        </w:rPr>
      </w:pPr>
      <w:r w:rsidRPr="00E16EA4">
        <w:rPr>
          <w:rFonts w:ascii="Times New Roman" w:hAnsi="Times New Roman" w:cs="Times New Roman"/>
          <w:sz w:val="28"/>
          <w:szCs w:val="28"/>
          <w:lang w:eastAsia="ru-RU"/>
        </w:rPr>
        <w:t>2.2.2.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школьного возраста</w:t>
      </w:r>
    </w:p>
    <w:p w:rsidR="00706C5A" w:rsidRPr="00E16EA4" w:rsidRDefault="00706C5A" w:rsidP="00706C5A">
      <w:pPr>
        <w:tabs>
          <w:tab w:val="left" w:pos="720"/>
          <w:tab w:val="left" w:pos="1560"/>
        </w:tabs>
        <w:autoSpaceDE w:val="0"/>
        <w:autoSpaceDN w:val="0"/>
        <w:adjustRightInd w:val="0"/>
        <w:spacing w:after="120" w:line="240" w:lineRule="auto"/>
        <w:ind w:firstLine="720"/>
        <w:jc w:val="both"/>
        <w:rPr>
          <w:rFonts w:ascii="Times New Roman" w:hAnsi="Times New Roman" w:cs="Times New Roman"/>
          <w:sz w:val="28"/>
          <w:szCs w:val="28"/>
          <w:lang w:eastAsia="ru-RU"/>
        </w:rPr>
      </w:pPr>
      <w:r w:rsidRPr="00E16EA4">
        <w:rPr>
          <w:rFonts w:ascii="Times New Roman" w:hAnsi="Times New Roman" w:cs="Times New Roman"/>
          <w:sz w:val="28"/>
          <w:szCs w:val="28"/>
          <w:lang w:eastAsia="ru-RU"/>
        </w:rPr>
        <w:t>2.2.3.</w:t>
      </w:r>
      <w:r w:rsidRPr="00E16EA4">
        <w:rPr>
          <w:rFonts w:ascii="Times New Roman" w:hAnsi="Times New Roman" w:cs="Times New Roman"/>
          <w:sz w:val="28"/>
          <w:szCs w:val="28"/>
          <w:lang w:eastAsia="ru-RU"/>
        </w:rPr>
        <w:tab/>
        <w:t>Обеспечение социально-коммуникативного, познавательного, речевого, художественно-эстетического и физического развития воспитанников.</w:t>
      </w:r>
    </w:p>
    <w:p w:rsidR="00706C5A" w:rsidRPr="00E16EA4" w:rsidRDefault="00706C5A" w:rsidP="00706C5A">
      <w:pPr>
        <w:tabs>
          <w:tab w:val="left" w:pos="720"/>
          <w:tab w:val="left" w:pos="1560"/>
        </w:tabs>
        <w:autoSpaceDE w:val="0"/>
        <w:autoSpaceDN w:val="0"/>
        <w:adjustRightInd w:val="0"/>
        <w:spacing w:after="120" w:line="240" w:lineRule="auto"/>
        <w:ind w:firstLine="720"/>
        <w:jc w:val="both"/>
        <w:rPr>
          <w:rFonts w:ascii="Times New Roman" w:hAnsi="Times New Roman" w:cs="Times New Roman"/>
          <w:sz w:val="28"/>
          <w:szCs w:val="28"/>
          <w:lang w:eastAsia="ru-RU"/>
        </w:rPr>
      </w:pPr>
      <w:r w:rsidRPr="00E16EA4">
        <w:rPr>
          <w:rFonts w:ascii="Times New Roman" w:hAnsi="Times New Roman" w:cs="Times New Roman"/>
          <w:sz w:val="28"/>
          <w:szCs w:val="28"/>
          <w:lang w:eastAsia="ru-RU"/>
        </w:rPr>
        <w:t>2.2.4.</w:t>
      </w:r>
      <w:r w:rsidRPr="00E16EA4">
        <w:rPr>
          <w:rFonts w:ascii="Times New Roman" w:hAnsi="Times New Roman" w:cs="Times New Roman"/>
          <w:sz w:val="28"/>
          <w:szCs w:val="28"/>
          <w:lang w:eastAsia="ru-RU"/>
        </w:rPr>
        <w:tab/>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706C5A" w:rsidRPr="00E16EA4" w:rsidRDefault="00706C5A" w:rsidP="00706C5A">
      <w:pPr>
        <w:tabs>
          <w:tab w:val="left" w:pos="720"/>
          <w:tab w:val="left" w:pos="1560"/>
        </w:tabs>
        <w:autoSpaceDE w:val="0"/>
        <w:autoSpaceDN w:val="0"/>
        <w:adjustRightInd w:val="0"/>
        <w:spacing w:after="120" w:line="240" w:lineRule="auto"/>
        <w:ind w:firstLine="720"/>
        <w:jc w:val="both"/>
        <w:rPr>
          <w:rFonts w:ascii="Times New Roman" w:hAnsi="Times New Roman" w:cs="Times New Roman"/>
          <w:sz w:val="28"/>
          <w:szCs w:val="28"/>
          <w:lang w:eastAsia="ru-RU"/>
        </w:rPr>
      </w:pPr>
      <w:r w:rsidRPr="00E16EA4">
        <w:rPr>
          <w:rFonts w:ascii="Times New Roman" w:hAnsi="Times New Roman" w:cs="Times New Roman"/>
          <w:sz w:val="28"/>
          <w:szCs w:val="28"/>
          <w:lang w:eastAsia="ru-RU"/>
        </w:rPr>
        <w:t>2.2.5.</w:t>
      </w:r>
      <w:r w:rsidRPr="00E16EA4">
        <w:rPr>
          <w:rFonts w:ascii="Times New Roman" w:hAnsi="Times New Roman" w:cs="Times New Roman"/>
          <w:sz w:val="28"/>
          <w:szCs w:val="28"/>
          <w:lang w:eastAsia="ru-RU"/>
        </w:rPr>
        <w:tab/>
        <w:t>Осуществление необходимой коррекции недостатков в физическом и (или) психическом развитии воспитанников.</w:t>
      </w:r>
    </w:p>
    <w:p w:rsidR="00706C5A" w:rsidRPr="00E16EA4" w:rsidRDefault="00706C5A" w:rsidP="00706C5A">
      <w:pPr>
        <w:tabs>
          <w:tab w:val="left" w:pos="720"/>
          <w:tab w:val="left" w:pos="1560"/>
        </w:tabs>
        <w:autoSpaceDE w:val="0"/>
        <w:autoSpaceDN w:val="0"/>
        <w:adjustRightInd w:val="0"/>
        <w:spacing w:after="120" w:line="240" w:lineRule="auto"/>
        <w:ind w:firstLine="720"/>
        <w:jc w:val="both"/>
        <w:rPr>
          <w:rFonts w:ascii="Times New Roman" w:hAnsi="Times New Roman" w:cs="Times New Roman"/>
          <w:sz w:val="28"/>
          <w:szCs w:val="28"/>
          <w:lang w:eastAsia="ru-RU"/>
        </w:rPr>
      </w:pPr>
      <w:r w:rsidRPr="00E16EA4">
        <w:rPr>
          <w:rFonts w:ascii="Times New Roman" w:hAnsi="Times New Roman" w:cs="Times New Roman"/>
          <w:sz w:val="28"/>
          <w:szCs w:val="28"/>
          <w:lang w:eastAsia="ru-RU"/>
        </w:rPr>
        <w:t>2.2.6.</w:t>
      </w:r>
      <w:r w:rsidRPr="00E16EA4">
        <w:rPr>
          <w:rFonts w:ascii="Times New Roman" w:hAnsi="Times New Roman" w:cs="Times New Roman"/>
          <w:sz w:val="28"/>
          <w:szCs w:val="28"/>
          <w:lang w:eastAsia="ru-RU"/>
        </w:rPr>
        <w:tab/>
        <w:t>Взаимодействие с семьями воспитанников для обеспечения полноценного развития детей.</w:t>
      </w:r>
    </w:p>
    <w:p w:rsidR="00706C5A" w:rsidRPr="00E16EA4" w:rsidRDefault="00706C5A" w:rsidP="00706C5A">
      <w:pPr>
        <w:tabs>
          <w:tab w:val="left" w:pos="720"/>
          <w:tab w:val="left" w:pos="1560"/>
        </w:tabs>
        <w:autoSpaceDE w:val="0"/>
        <w:autoSpaceDN w:val="0"/>
        <w:adjustRightInd w:val="0"/>
        <w:spacing w:after="120" w:line="240" w:lineRule="auto"/>
        <w:ind w:firstLine="720"/>
        <w:jc w:val="both"/>
        <w:rPr>
          <w:rFonts w:ascii="Times New Roman" w:hAnsi="Times New Roman" w:cs="Times New Roman"/>
          <w:sz w:val="28"/>
          <w:szCs w:val="28"/>
          <w:lang w:eastAsia="ru-RU"/>
        </w:rPr>
      </w:pPr>
      <w:r w:rsidRPr="00E16EA4">
        <w:rPr>
          <w:rFonts w:ascii="Times New Roman" w:hAnsi="Times New Roman" w:cs="Times New Roman"/>
          <w:sz w:val="28"/>
          <w:szCs w:val="28"/>
          <w:lang w:eastAsia="ru-RU"/>
        </w:rPr>
        <w:t>2.2.7.</w:t>
      </w:r>
      <w:r w:rsidRPr="00E16EA4">
        <w:rPr>
          <w:rFonts w:ascii="Times New Roman" w:hAnsi="Times New Roman" w:cs="Times New Roman"/>
          <w:sz w:val="28"/>
          <w:szCs w:val="28"/>
          <w:lang w:eastAsia="ru-RU"/>
        </w:rPr>
        <w:tab/>
        <w:t>Оказание консультативной и методической помощи родителям (законным представителям) по вопросам воспитания, обучения и развития детей.</w:t>
      </w:r>
    </w:p>
    <w:p w:rsidR="00706C5A" w:rsidRPr="00E16EA4" w:rsidRDefault="00706C5A" w:rsidP="00706C5A">
      <w:pPr>
        <w:tabs>
          <w:tab w:val="left" w:pos="720"/>
          <w:tab w:val="left" w:pos="851"/>
          <w:tab w:val="left" w:pos="993"/>
          <w:tab w:val="left" w:pos="1560"/>
        </w:tabs>
        <w:spacing w:after="120" w:line="240" w:lineRule="auto"/>
        <w:ind w:firstLine="720"/>
        <w:jc w:val="both"/>
        <w:rPr>
          <w:rFonts w:ascii="Times New Roman" w:hAnsi="Times New Roman" w:cs="Times New Roman"/>
          <w:kern w:val="3"/>
          <w:sz w:val="28"/>
          <w:szCs w:val="28"/>
          <w:lang w:eastAsia="ru-RU"/>
        </w:rPr>
      </w:pPr>
      <w:r w:rsidRPr="00E16EA4">
        <w:rPr>
          <w:rFonts w:ascii="Times New Roman" w:hAnsi="Times New Roman" w:cs="Times New Roman"/>
          <w:kern w:val="3"/>
          <w:sz w:val="28"/>
          <w:szCs w:val="28"/>
          <w:lang w:eastAsia="ru-RU"/>
        </w:rPr>
        <w:t>2.3.</w:t>
      </w:r>
      <w:r w:rsidRPr="00E16EA4">
        <w:rPr>
          <w:rFonts w:ascii="Times New Roman" w:hAnsi="Times New Roman" w:cs="Times New Roman"/>
          <w:kern w:val="3"/>
          <w:sz w:val="28"/>
          <w:szCs w:val="28"/>
          <w:lang w:eastAsia="ru-RU"/>
        </w:rPr>
        <w:tab/>
        <w:t>Учреждение осуществляет следующие основные виды деятельности:</w:t>
      </w:r>
    </w:p>
    <w:p w:rsidR="00706C5A" w:rsidRPr="00E16EA4" w:rsidRDefault="00706C5A" w:rsidP="00706C5A">
      <w:pPr>
        <w:tabs>
          <w:tab w:val="left" w:pos="720"/>
          <w:tab w:val="left" w:pos="851"/>
          <w:tab w:val="left" w:pos="993"/>
          <w:tab w:val="left" w:pos="1560"/>
        </w:tabs>
        <w:spacing w:after="120" w:line="240" w:lineRule="auto"/>
        <w:ind w:firstLine="720"/>
        <w:jc w:val="both"/>
        <w:rPr>
          <w:rFonts w:ascii="Times New Roman" w:hAnsi="Times New Roman" w:cs="Times New Roman"/>
          <w:kern w:val="3"/>
          <w:sz w:val="28"/>
          <w:szCs w:val="28"/>
          <w:lang w:eastAsia="ru-RU"/>
        </w:rPr>
      </w:pPr>
      <w:r w:rsidRPr="00E16EA4">
        <w:rPr>
          <w:rFonts w:ascii="Times New Roman" w:hAnsi="Times New Roman" w:cs="Times New Roman"/>
          <w:kern w:val="3"/>
          <w:sz w:val="28"/>
          <w:szCs w:val="28"/>
          <w:lang w:eastAsia="ru-RU"/>
        </w:rPr>
        <w:t>2.3.1. Образовательная деятельность, которая включает в себя оказание образовательных услуг по реализации образовательных программ:</w:t>
      </w:r>
    </w:p>
    <w:p w:rsidR="00706C5A" w:rsidRPr="00833093" w:rsidRDefault="00706C5A" w:rsidP="00706C5A">
      <w:pPr>
        <w:tabs>
          <w:tab w:val="left" w:pos="720"/>
          <w:tab w:val="left" w:pos="851"/>
          <w:tab w:val="left" w:pos="993"/>
          <w:tab w:val="left" w:pos="1560"/>
        </w:tabs>
        <w:spacing w:after="120" w:line="240" w:lineRule="auto"/>
        <w:ind w:firstLine="720"/>
        <w:jc w:val="both"/>
        <w:rPr>
          <w:rFonts w:ascii="Times New Roman" w:hAnsi="Times New Roman" w:cs="Times New Roman"/>
          <w:kern w:val="3"/>
          <w:sz w:val="28"/>
          <w:szCs w:val="28"/>
          <w:lang w:eastAsia="ru-RU"/>
        </w:rPr>
      </w:pPr>
      <w:r w:rsidRPr="00833093">
        <w:rPr>
          <w:rFonts w:ascii="Times New Roman" w:hAnsi="Times New Roman" w:cs="Times New Roman"/>
          <w:kern w:val="3"/>
          <w:sz w:val="28"/>
          <w:szCs w:val="28"/>
          <w:lang w:eastAsia="ru-RU"/>
        </w:rPr>
        <w:lastRenderedPageBreak/>
        <w:t>а) реализации образовательной программы начального общего образования, основного общего образования и среднего общего образования;</w:t>
      </w:r>
    </w:p>
    <w:p w:rsidR="00706C5A" w:rsidRPr="00833093" w:rsidRDefault="00706C5A" w:rsidP="00706C5A">
      <w:pPr>
        <w:tabs>
          <w:tab w:val="left" w:pos="720"/>
          <w:tab w:val="left" w:pos="851"/>
          <w:tab w:val="left" w:pos="993"/>
          <w:tab w:val="left" w:pos="1560"/>
        </w:tabs>
        <w:spacing w:after="120" w:line="240" w:lineRule="auto"/>
        <w:ind w:firstLine="720"/>
        <w:jc w:val="both"/>
        <w:rPr>
          <w:rFonts w:ascii="Times New Roman" w:hAnsi="Times New Roman" w:cs="Times New Roman"/>
          <w:kern w:val="3"/>
          <w:sz w:val="28"/>
          <w:szCs w:val="28"/>
          <w:lang w:eastAsia="ru-RU"/>
        </w:rPr>
      </w:pPr>
      <w:r w:rsidRPr="00833093">
        <w:rPr>
          <w:rFonts w:ascii="Times New Roman" w:hAnsi="Times New Roman" w:cs="Times New Roman"/>
          <w:kern w:val="3"/>
          <w:sz w:val="28"/>
          <w:szCs w:val="28"/>
          <w:lang w:eastAsia="ru-RU"/>
        </w:rPr>
        <w:t>б) реализации дополнительных общеобразовательных программ;</w:t>
      </w:r>
    </w:p>
    <w:p w:rsidR="00706C5A" w:rsidRPr="00833093" w:rsidRDefault="00706C5A" w:rsidP="00706C5A">
      <w:pPr>
        <w:tabs>
          <w:tab w:val="left" w:pos="720"/>
          <w:tab w:val="left" w:pos="851"/>
          <w:tab w:val="left" w:pos="993"/>
          <w:tab w:val="left" w:pos="1560"/>
        </w:tabs>
        <w:spacing w:after="120" w:line="240" w:lineRule="auto"/>
        <w:ind w:firstLine="720"/>
        <w:jc w:val="both"/>
        <w:rPr>
          <w:rFonts w:ascii="Times New Roman" w:hAnsi="Times New Roman" w:cs="Times New Roman"/>
          <w:kern w:val="3"/>
          <w:sz w:val="28"/>
          <w:szCs w:val="28"/>
          <w:lang w:eastAsia="ru-RU"/>
        </w:rPr>
      </w:pPr>
      <w:r w:rsidRPr="00833093">
        <w:rPr>
          <w:rFonts w:ascii="Times New Roman" w:hAnsi="Times New Roman" w:cs="Times New Roman"/>
          <w:kern w:val="3"/>
          <w:sz w:val="28"/>
          <w:szCs w:val="28"/>
          <w:lang w:eastAsia="ru-RU"/>
        </w:rPr>
        <w:t>в) реализации адаптированных общеобразовательных программ.</w:t>
      </w:r>
    </w:p>
    <w:p w:rsidR="00706C5A" w:rsidRPr="00833093" w:rsidRDefault="00706C5A" w:rsidP="00706C5A">
      <w:pPr>
        <w:tabs>
          <w:tab w:val="left" w:pos="720"/>
          <w:tab w:val="left" w:pos="851"/>
          <w:tab w:val="left" w:pos="993"/>
          <w:tab w:val="left" w:pos="1560"/>
        </w:tabs>
        <w:spacing w:after="120" w:line="240" w:lineRule="auto"/>
        <w:ind w:firstLine="720"/>
        <w:jc w:val="both"/>
        <w:rPr>
          <w:rFonts w:ascii="Times New Roman" w:hAnsi="Times New Roman" w:cs="Times New Roman"/>
          <w:kern w:val="3"/>
          <w:sz w:val="28"/>
          <w:szCs w:val="28"/>
          <w:lang w:eastAsia="ru-RU"/>
        </w:rPr>
      </w:pPr>
      <w:r w:rsidRPr="00833093">
        <w:rPr>
          <w:rFonts w:ascii="Times New Roman" w:hAnsi="Times New Roman" w:cs="Times New Roman"/>
          <w:kern w:val="3"/>
          <w:sz w:val="28"/>
          <w:szCs w:val="28"/>
          <w:lang w:eastAsia="ru-RU"/>
        </w:rPr>
        <w:t>2.3.2. Воспитание, обучение и развитие, а также присмотр и уход за детьми в возрасте от 6,6  лет до  18 лет.</w:t>
      </w:r>
    </w:p>
    <w:p w:rsidR="00706C5A" w:rsidRPr="00833093" w:rsidRDefault="00706C5A" w:rsidP="00706C5A">
      <w:pPr>
        <w:tabs>
          <w:tab w:val="left" w:pos="720"/>
          <w:tab w:val="left" w:pos="851"/>
          <w:tab w:val="left" w:pos="993"/>
          <w:tab w:val="left" w:pos="1560"/>
        </w:tabs>
        <w:spacing w:after="120" w:line="240" w:lineRule="auto"/>
        <w:ind w:firstLine="720"/>
        <w:jc w:val="both"/>
        <w:rPr>
          <w:rFonts w:ascii="Times New Roman" w:hAnsi="Times New Roman" w:cs="Times New Roman"/>
          <w:kern w:val="3"/>
          <w:sz w:val="28"/>
          <w:szCs w:val="28"/>
          <w:lang w:eastAsia="ru-RU"/>
        </w:rPr>
      </w:pPr>
      <w:r w:rsidRPr="00833093">
        <w:rPr>
          <w:rFonts w:ascii="Times New Roman" w:hAnsi="Times New Roman" w:cs="Times New Roman"/>
          <w:kern w:val="3"/>
          <w:sz w:val="28"/>
          <w:szCs w:val="28"/>
          <w:lang w:eastAsia="ru-RU"/>
        </w:rPr>
        <w:t>2.3.3. Осуществление приносящей доход деятельности (предоставление платных услуг) согласно законодательству.</w:t>
      </w:r>
    </w:p>
    <w:p w:rsidR="00706C5A" w:rsidRPr="00833093" w:rsidRDefault="00706C5A" w:rsidP="00706C5A">
      <w:pPr>
        <w:tabs>
          <w:tab w:val="left" w:pos="720"/>
          <w:tab w:val="left" w:pos="851"/>
          <w:tab w:val="left" w:pos="993"/>
          <w:tab w:val="left" w:pos="1560"/>
        </w:tabs>
        <w:spacing w:after="120" w:line="240" w:lineRule="auto"/>
        <w:ind w:firstLine="720"/>
        <w:jc w:val="both"/>
        <w:rPr>
          <w:rFonts w:ascii="Times New Roman" w:hAnsi="Times New Roman" w:cs="Times New Roman"/>
          <w:kern w:val="3"/>
          <w:sz w:val="28"/>
          <w:szCs w:val="28"/>
          <w:lang w:eastAsia="ru-RU"/>
        </w:rPr>
      </w:pPr>
      <w:r w:rsidRPr="00833093">
        <w:rPr>
          <w:rFonts w:ascii="Times New Roman" w:hAnsi="Times New Roman" w:cs="Times New Roman"/>
          <w:kern w:val="3"/>
          <w:sz w:val="28"/>
          <w:szCs w:val="28"/>
          <w:lang w:eastAsia="ru-RU"/>
        </w:rPr>
        <w:t>2.3.4. Деятельность в области медицины прочая, не включенная в другие группировки.</w:t>
      </w:r>
    </w:p>
    <w:p w:rsidR="00706C5A" w:rsidRPr="00833093" w:rsidRDefault="00706C5A" w:rsidP="00706C5A">
      <w:pPr>
        <w:tabs>
          <w:tab w:val="left" w:pos="1276"/>
        </w:tabs>
        <w:autoSpaceDE w:val="0"/>
        <w:autoSpaceDN w:val="0"/>
        <w:adjustRightInd w:val="0"/>
        <w:spacing w:after="120" w:line="240" w:lineRule="auto"/>
        <w:ind w:left="142" w:firstLine="567"/>
        <w:jc w:val="both"/>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2.4.</w:t>
      </w:r>
      <w:r w:rsidRPr="00833093">
        <w:t xml:space="preserve"> </w:t>
      </w:r>
      <w:r w:rsidRPr="00833093">
        <w:rPr>
          <w:rFonts w:ascii="Times New Roman" w:eastAsia="Times New Roman" w:hAnsi="Times New Roman" w:cs="Times New Roman"/>
          <w:sz w:val="28"/>
          <w:szCs w:val="28"/>
          <w:lang w:eastAsia="ru-RU"/>
        </w:rPr>
        <w:t>Организация отдыха и оздоровления обучающихся в каникулярное время (с дневным пребыванием).</w:t>
      </w:r>
    </w:p>
    <w:p w:rsidR="00706C5A" w:rsidRPr="00833093" w:rsidRDefault="00706C5A" w:rsidP="00706C5A">
      <w:pPr>
        <w:tabs>
          <w:tab w:val="left" w:pos="1276"/>
        </w:tabs>
        <w:autoSpaceDE w:val="0"/>
        <w:autoSpaceDN w:val="0"/>
        <w:adjustRightInd w:val="0"/>
        <w:spacing w:after="120" w:line="240" w:lineRule="auto"/>
        <w:ind w:left="142" w:firstLine="567"/>
        <w:jc w:val="both"/>
        <w:rPr>
          <w:rFonts w:ascii="Times New Roman" w:eastAsia="Times New Roman" w:hAnsi="Times New Roman" w:cs="Times New Roman"/>
          <w:sz w:val="28"/>
          <w:szCs w:val="28"/>
          <w:lang w:eastAsia="ru-RU"/>
        </w:rPr>
      </w:pPr>
      <w:r w:rsidRPr="00833093">
        <w:rPr>
          <w:rFonts w:ascii="Times New Roman" w:eastAsia="Times New Roman" w:hAnsi="Times New Roman" w:cs="Times New Roman"/>
          <w:sz w:val="28"/>
          <w:szCs w:val="28"/>
          <w:lang w:eastAsia="ru-RU"/>
        </w:rPr>
        <w:t>2.5.</w:t>
      </w:r>
      <w:r w:rsidRPr="00833093">
        <w:rPr>
          <w:rFonts w:ascii="Times New Roman" w:eastAsia="Times New Roman" w:hAnsi="Times New Roman" w:cs="Times New Roman"/>
          <w:sz w:val="28"/>
          <w:szCs w:val="28"/>
        </w:rPr>
        <w:t xml:space="preserve"> Деятельность по организации отдыха детей и их оздоровления.</w:t>
      </w:r>
    </w:p>
    <w:p w:rsidR="00706C5A" w:rsidRPr="00E16EA4" w:rsidRDefault="00706C5A" w:rsidP="00706C5A">
      <w:pPr>
        <w:tabs>
          <w:tab w:val="left" w:pos="1276"/>
        </w:tabs>
        <w:autoSpaceDE w:val="0"/>
        <w:autoSpaceDN w:val="0"/>
        <w:adjustRightInd w:val="0"/>
        <w:spacing w:after="120" w:line="240" w:lineRule="auto"/>
        <w:ind w:left="142" w:firstLine="567"/>
        <w:jc w:val="both"/>
        <w:rPr>
          <w:rFonts w:ascii="Times New Roman" w:eastAsia="Times New Roman" w:hAnsi="Times New Roman" w:cs="Times New Roman"/>
          <w:sz w:val="28"/>
          <w:szCs w:val="28"/>
          <w:lang w:eastAsia="ru-RU"/>
        </w:rPr>
      </w:pPr>
      <w:r>
        <w:rPr>
          <w:rFonts w:ascii="Times New Roman" w:hAnsi="Times New Roman" w:cs="Times New Roman"/>
          <w:bCs/>
          <w:caps/>
          <w:sz w:val="28"/>
          <w:szCs w:val="28"/>
          <w:lang w:eastAsia="ru-RU"/>
        </w:rPr>
        <w:t>2.6</w:t>
      </w:r>
      <w:r w:rsidRPr="00E16EA4">
        <w:rPr>
          <w:rFonts w:ascii="Times New Roman" w:hAnsi="Times New Roman" w:cs="Times New Roman"/>
          <w:bCs/>
          <w:caps/>
          <w:sz w:val="28"/>
          <w:szCs w:val="28"/>
          <w:lang w:eastAsia="ru-RU"/>
        </w:rPr>
        <w:t>.</w:t>
      </w:r>
      <w:r w:rsidRPr="00E16EA4">
        <w:rPr>
          <w:rFonts w:ascii="Times New Roman" w:eastAsia="Times New Roman" w:hAnsi="Times New Roman" w:cs="Times New Roman"/>
          <w:sz w:val="28"/>
          <w:szCs w:val="28"/>
          <w:lang w:eastAsia="ru-RU"/>
        </w:rPr>
        <w:t xml:space="preserve"> Осуществление деятельности, на занятие которой необходимо получение лицензии, возникает с момента получения лицензии.</w:t>
      </w:r>
    </w:p>
    <w:p w:rsidR="00706C5A" w:rsidRPr="00E16EA4" w:rsidRDefault="00706C5A" w:rsidP="00706C5A">
      <w:pPr>
        <w:shd w:val="clear" w:color="auto" w:fill="FFFFFF"/>
        <w:tabs>
          <w:tab w:val="left" w:pos="1276"/>
        </w:tabs>
        <w:autoSpaceDE w:val="0"/>
        <w:autoSpaceDN w:val="0"/>
        <w:adjustRightInd w:val="0"/>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Pr="00E16EA4">
        <w:rPr>
          <w:rFonts w:ascii="Times New Roman" w:eastAsia="Times New Roman" w:hAnsi="Times New Roman" w:cs="Times New Roman"/>
          <w:sz w:val="28"/>
          <w:szCs w:val="28"/>
          <w:lang w:eastAsia="ru-RU"/>
        </w:rPr>
        <w:t>. Учреждение не вправе осуществлять виды деятельности и оказывать платные услуги, не предусмотренные уставом.</w:t>
      </w:r>
    </w:p>
    <w:p w:rsidR="00706C5A" w:rsidRPr="00E16EA4" w:rsidRDefault="00706C5A" w:rsidP="00706C5A">
      <w:pPr>
        <w:tabs>
          <w:tab w:val="left" w:pos="720"/>
          <w:tab w:val="left" w:pos="1276"/>
          <w:tab w:val="left" w:pos="1560"/>
        </w:tabs>
        <w:suppressAutoHyphens/>
        <w:spacing w:after="120" w:line="240" w:lineRule="auto"/>
        <w:jc w:val="center"/>
        <w:rPr>
          <w:rFonts w:ascii="Times New Roman" w:hAnsi="Times New Roman" w:cs="Times New Roman"/>
          <w:b/>
          <w:bCs/>
          <w:sz w:val="28"/>
          <w:szCs w:val="28"/>
          <w:lang w:eastAsia="ru-RU"/>
        </w:rPr>
      </w:pPr>
      <w:r w:rsidRPr="00E16EA4">
        <w:rPr>
          <w:rFonts w:ascii="Times New Roman" w:hAnsi="Times New Roman" w:cs="Times New Roman"/>
          <w:b/>
          <w:bCs/>
          <w:caps/>
          <w:sz w:val="28"/>
          <w:szCs w:val="28"/>
          <w:lang w:eastAsia="ru-RU"/>
        </w:rPr>
        <w:t>3.</w:t>
      </w:r>
      <w:r w:rsidRPr="00E16EA4">
        <w:rPr>
          <w:rFonts w:ascii="Times New Roman" w:hAnsi="Times New Roman" w:cs="Times New Roman"/>
          <w:b/>
          <w:bCs/>
          <w:sz w:val="28"/>
          <w:szCs w:val="28"/>
          <w:lang w:eastAsia="ru-RU"/>
        </w:rPr>
        <w:t xml:space="preserve"> ОРГАНИЗАЦИЯ ОБРАЗОВАТЕЛЬНОЙ ДЕЯТЕЛЬНОСТИ</w:t>
      </w:r>
    </w:p>
    <w:p w:rsidR="00706C5A" w:rsidRPr="00E16EA4"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lang w:eastAsia="ru-RU"/>
        </w:rPr>
      </w:pPr>
      <w:r w:rsidRPr="00E16EA4">
        <w:rPr>
          <w:rFonts w:ascii="Times New Roman" w:hAnsi="Times New Roman" w:cs="Times New Roman"/>
          <w:sz w:val="28"/>
          <w:szCs w:val="28"/>
          <w:lang w:eastAsia="ru-RU"/>
        </w:rPr>
        <w:t>3.1.</w:t>
      </w:r>
      <w:r w:rsidRPr="00E16EA4">
        <w:rPr>
          <w:rFonts w:ascii="Times New Roman" w:hAnsi="Times New Roman" w:cs="Times New Roman"/>
          <w:sz w:val="28"/>
          <w:szCs w:val="28"/>
          <w:lang w:eastAsia="ru-RU"/>
        </w:rPr>
        <w:tab/>
        <w:t>Комплектование групп на новый учебный год в Учреждении производится в сроки с первого июня до первого сентября ежегодно. В остальное время проводится доукомплектование групп в соответствии с установленными нормативами.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lang w:eastAsia="ru-RU"/>
        </w:rPr>
      </w:pPr>
      <w:r w:rsidRPr="00833093">
        <w:rPr>
          <w:rFonts w:ascii="Times New Roman" w:hAnsi="Times New Roman" w:cs="Times New Roman"/>
          <w:sz w:val="28"/>
          <w:szCs w:val="28"/>
          <w:lang w:eastAsia="ru-RU"/>
        </w:rPr>
        <w:t>3.2.</w:t>
      </w:r>
      <w:r w:rsidRPr="00833093">
        <w:rPr>
          <w:rFonts w:ascii="Times New Roman" w:hAnsi="Times New Roman" w:cs="Times New Roman"/>
          <w:sz w:val="28"/>
          <w:szCs w:val="28"/>
          <w:lang w:eastAsia="ru-RU"/>
        </w:rPr>
        <w:tab/>
        <w:t>В Учреждение принимаются дети в возрасте от шести лет и шести месяцев (семи лет) до 18 лет.</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lang w:eastAsia="ru-RU"/>
        </w:rPr>
      </w:pPr>
      <w:r w:rsidRPr="00833093">
        <w:rPr>
          <w:rFonts w:ascii="Times New Roman" w:hAnsi="Times New Roman" w:cs="Times New Roman"/>
          <w:sz w:val="28"/>
          <w:szCs w:val="28"/>
          <w:lang w:eastAsia="ru-RU"/>
        </w:rPr>
        <w:t xml:space="preserve">Прием детей осуществляется в соответствии с Правилами приема (зачисления) на обучение по образовательным программам </w:t>
      </w:r>
      <w:r w:rsidRPr="00833093">
        <w:rPr>
          <w:rFonts w:ascii="Times New Roman" w:hAnsi="Times New Roman" w:cs="Times New Roman"/>
          <w:kern w:val="3"/>
          <w:sz w:val="28"/>
          <w:szCs w:val="28"/>
          <w:lang w:eastAsia="ru-RU"/>
        </w:rPr>
        <w:t>начального основного образования, общего основного образования, среднего общего образования</w:t>
      </w:r>
      <w:r w:rsidRPr="00833093">
        <w:rPr>
          <w:rFonts w:ascii="Times New Roman" w:hAnsi="Times New Roman" w:cs="Times New Roman"/>
          <w:sz w:val="28"/>
          <w:szCs w:val="28"/>
          <w:lang w:eastAsia="ru-RU"/>
        </w:rPr>
        <w:t>, разработанными и утверждёнными Учреждением самостоятельно на основе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РФ от 02 сентября 2020 г. № 458.</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lang w:eastAsia="ru-RU"/>
        </w:rPr>
      </w:pPr>
      <w:r w:rsidRPr="00833093">
        <w:rPr>
          <w:rFonts w:ascii="Times New Roman" w:hAnsi="Times New Roman" w:cs="Times New Roman"/>
          <w:sz w:val="28"/>
          <w:szCs w:val="28"/>
          <w:lang w:eastAsia="ru-RU"/>
        </w:rPr>
        <w:t xml:space="preserve">Дети с ограниченными возможностями здоровья принимаются на обучение по адаптированным образовательным программам только с согласия родителей (законных представителей), на основании рекомендаций психолого-медико-педагогической комиссии и направления уполномоченного органа в сфере образования.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shd w:val="clear" w:color="auto" w:fill="FFFFFF"/>
        </w:rPr>
      </w:pPr>
      <w:r w:rsidRPr="00833093">
        <w:rPr>
          <w:rFonts w:ascii="Times New Roman" w:hAnsi="Times New Roman" w:cs="Times New Roman"/>
          <w:sz w:val="28"/>
          <w:szCs w:val="28"/>
          <w:shd w:val="clear" w:color="auto" w:fill="FFFFFF"/>
        </w:rPr>
        <w:lastRenderedPageBreak/>
        <w:t>3.3.</w:t>
      </w:r>
      <w:r w:rsidRPr="00833093">
        <w:rPr>
          <w:rFonts w:ascii="Times New Roman" w:hAnsi="Times New Roman" w:cs="Times New Roman"/>
          <w:sz w:val="28"/>
          <w:szCs w:val="28"/>
          <w:shd w:val="clear" w:color="auto" w:fill="FFFFFF"/>
        </w:rPr>
        <w:tab/>
        <w:t xml:space="preserve">Отчисление детей из </w:t>
      </w:r>
      <w:r w:rsidRPr="00833093">
        <w:rPr>
          <w:rFonts w:ascii="Times New Roman" w:hAnsi="Times New Roman" w:cs="Times New Roman"/>
          <w:sz w:val="28"/>
          <w:szCs w:val="28"/>
          <w:lang w:eastAsia="ru-RU"/>
        </w:rPr>
        <w:t>Учреждения</w:t>
      </w:r>
      <w:r w:rsidRPr="00833093">
        <w:rPr>
          <w:rFonts w:ascii="Times New Roman" w:hAnsi="Times New Roman" w:cs="Times New Roman"/>
          <w:sz w:val="28"/>
          <w:szCs w:val="28"/>
          <w:shd w:val="clear" w:color="auto" w:fill="FFFFFF"/>
        </w:rPr>
        <w:t xml:space="preserve"> осуществляется в соответствии с Порядком отчисления и восстановления обучающихся, разработанным и утверждённым </w:t>
      </w:r>
      <w:r w:rsidRPr="00833093">
        <w:rPr>
          <w:rFonts w:ascii="Times New Roman" w:hAnsi="Times New Roman" w:cs="Times New Roman"/>
          <w:sz w:val="28"/>
          <w:szCs w:val="28"/>
          <w:lang w:eastAsia="ru-RU"/>
        </w:rPr>
        <w:t>Учреждением</w:t>
      </w:r>
      <w:r w:rsidRPr="00833093">
        <w:rPr>
          <w:rFonts w:ascii="Times New Roman" w:hAnsi="Times New Roman" w:cs="Times New Roman"/>
          <w:sz w:val="28"/>
          <w:szCs w:val="28"/>
          <w:shd w:val="clear" w:color="auto" w:fill="FFFFFF"/>
        </w:rPr>
        <w:t xml:space="preserve"> самостоятельно.</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lang w:eastAsia="ru-RU"/>
        </w:rPr>
      </w:pPr>
      <w:r w:rsidRPr="00833093">
        <w:rPr>
          <w:rFonts w:ascii="Times New Roman" w:hAnsi="Times New Roman" w:cs="Times New Roman"/>
          <w:sz w:val="28"/>
          <w:szCs w:val="28"/>
          <w:lang w:eastAsia="ru-RU"/>
        </w:rPr>
        <w:t>3.4. Классы в Учреждении комплектуются в соответствии с нормативами наполняемости, санитарно-гигиеническими нормами и правилами, действующими в Российской Федерации и Луганской народной Республике.</w:t>
      </w:r>
      <w:r w:rsidRPr="00833093">
        <w:rPr>
          <w:rFonts w:ascii="Times New Roman" w:hAnsi="Times New Roman" w:cs="Times New Roman"/>
          <w:sz w:val="28"/>
          <w:szCs w:val="28"/>
          <w:lang w:val="uk-UA" w:eastAsia="ru-RU"/>
        </w:rPr>
        <w:t xml:space="preserve">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lang w:eastAsia="ru-RU"/>
        </w:rPr>
      </w:pPr>
      <w:r w:rsidRPr="00833093">
        <w:rPr>
          <w:rFonts w:ascii="Times New Roman" w:hAnsi="Times New Roman" w:cs="Times New Roman"/>
          <w:sz w:val="28"/>
          <w:szCs w:val="28"/>
          <w:lang w:eastAsia="ru-RU"/>
        </w:rPr>
        <w:t>3.5. Учреждение функционирует в режиме 5-дневной рабочей недели. Выходные дни устанавливаются в соответствии с законодательством Российской Федерации и правовыми актами Луганской Народной Республики.</w:t>
      </w:r>
    </w:p>
    <w:p w:rsidR="00706C5A" w:rsidRPr="00833093" w:rsidRDefault="00706C5A" w:rsidP="00706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sz w:val="28"/>
          <w:szCs w:val="28"/>
          <w:lang w:eastAsia="ru-RU"/>
        </w:rPr>
      </w:pPr>
      <w:r w:rsidRPr="00833093">
        <w:rPr>
          <w:rFonts w:ascii="Times New Roman" w:hAnsi="Times New Roman" w:cs="Times New Roman"/>
          <w:sz w:val="28"/>
          <w:szCs w:val="28"/>
        </w:rPr>
        <w:t xml:space="preserve">3.6. </w:t>
      </w:r>
      <w:r w:rsidRPr="00833093">
        <w:rPr>
          <w:rFonts w:ascii="Times New Roman" w:hAnsi="Times New Roman" w:cs="Times New Roman"/>
          <w:sz w:val="28"/>
          <w:szCs w:val="28"/>
          <w:lang w:eastAsia="ru-RU"/>
        </w:rPr>
        <w:t xml:space="preserve">Содержание образования в Учреждении определяется основной общеобразовательной программой </w:t>
      </w:r>
      <w:r w:rsidRPr="00833093">
        <w:rPr>
          <w:rFonts w:ascii="Times New Roman" w:hAnsi="Times New Roman" w:cs="Times New Roman"/>
          <w:kern w:val="3"/>
          <w:sz w:val="28"/>
          <w:szCs w:val="28"/>
          <w:lang w:eastAsia="ru-RU"/>
        </w:rPr>
        <w:t>начального общего образования, основного общего образования и среднего общего</w:t>
      </w:r>
      <w:r w:rsidRPr="00833093">
        <w:rPr>
          <w:rFonts w:ascii="Times New Roman" w:hAnsi="Times New Roman" w:cs="Times New Roman"/>
          <w:sz w:val="28"/>
          <w:szCs w:val="28"/>
        </w:rPr>
        <w:t xml:space="preserve"> </w:t>
      </w:r>
      <w:r w:rsidRPr="00833093">
        <w:rPr>
          <w:rFonts w:ascii="Times New Roman" w:hAnsi="Times New Roman" w:cs="Times New Roman"/>
          <w:sz w:val="28"/>
          <w:szCs w:val="28"/>
          <w:lang w:eastAsia="ru-RU"/>
        </w:rPr>
        <w:t xml:space="preserve">образования, разрабатываемой и принимаемой Учреждением самостоятельно в соответствии с федеральным образовательным стандартом </w:t>
      </w:r>
      <w:r w:rsidRPr="00833093">
        <w:rPr>
          <w:rFonts w:ascii="Times New Roman" w:hAnsi="Times New Roman" w:cs="Times New Roman"/>
          <w:kern w:val="3"/>
          <w:sz w:val="28"/>
          <w:szCs w:val="28"/>
          <w:lang w:eastAsia="ru-RU"/>
        </w:rPr>
        <w:t>начального общего образования, основного общего образования и среднего общего</w:t>
      </w:r>
      <w:r w:rsidRPr="00833093">
        <w:rPr>
          <w:rFonts w:ascii="Times New Roman" w:hAnsi="Times New Roman" w:cs="Times New Roman"/>
          <w:sz w:val="28"/>
          <w:szCs w:val="28"/>
          <w:lang w:eastAsia="ru-RU"/>
        </w:rPr>
        <w:t xml:space="preserve"> образования на основе федеральной образовательной программы.</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sidRPr="00833093">
        <w:rPr>
          <w:rFonts w:ascii="Times New Roman" w:hAnsi="Times New Roman" w:cs="Times New Roman"/>
          <w:sz w:val="28"/>
          <w:szCs w:val="28"/>
        </w:rPr>
        <w:t xml:space="preserve">В </w:t>
      </w:r>
      <w:r w:rsidRPr="00833093">
        <w:rPr>
          <w:rFonts w:ascii="Times New Roman" w:hAnsi="Times New Roman" w:cs="Times New Roman"/>
          <w:sz w:val="28"/>
          <w:szCs w:val="28"/>
          <w:lang w:eastAsia="ru-RU"/>
        </w:rPr>
        <w:t>Учреждении</w:t>
      </w:r>
      <w:r w:rsidRPr="00833093">
        <w:rPr>
          <w:rFonts w:ascii="Times New Roman" w:hAnsi="Times New Roman" w:cs="Times New Roman"/>
          <w:sz w:val="28"/>
          <w:szCs w:val="28"/>
        </w:rPr>
        <w:t xml:space="preserve"> создаются специальные условия для получения образования обучающимися с ограниченными возможностями здоровья.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lang w:eastAsia="ru-RU"/>
        </w:rPr>
      </w:pPr>
      <w:r w:rsidRPr="00833093">
        <w:rPr>
          <w:rFonts w:ascii="Times New Roman" w:hAnsi="Times New Roman" w:cs="Times New Roman"/>
          <w:sz w:val="28"/>
          <w:szCs w:val="28"/>
          <w:lang w:eastAsia="ru-RU"/>
        </w:rPr>
        <w:t xml:space="preserve">Содержание образования в Учреждении для детей с ограниченными возможностями здоровья определяется соответствующей адаптированной основной общеобразовательной программой </w:t>
      </w:r>
      <w:r w:rsidRPr="00833093">
        <w:rPr>
          <w:rFonts w:ascii="Times New Roman" w:hAnsi="Times New Roman" w:cs="Times New Roman"/>
          <w:kern w:val="3"/>
          <w:sz w:val="28"/>
          <w:szCs w:val="28"/>
          <w:lang w:eastAsia="ru-RU"/>
        </w:rPr>
        <w:t>начального общего образования, основного общего образования и среднего общего</w:t>
      </w:r>
      <w:r w:rsidRPr="00833093">
        <w:rPr>
          <w:rFonts w:ascii="Times New Roman" w:hAnsi="Times New Roman" w:cs="Times New Roman"/>
          <w:sz w:val="28"/>
          <w:szCs w:val="28"/>
          <w:lang w:eastAsia="ru-RU"/>
        </w:rPr>
        <w:t>, разрабатываемой и принимаемой Учреждении самостоятельно.</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sidRPr="00833093">
        <w:rPr>
          <w:rFonts w:ascii="Times New Roman" w:hAnsi="Times New Roman" w:cs="Times New Roman"/>
          <w:sz w:val="28"/>
          <w:szCs w:val="28"/>
          <w:lang w:eastAsia="ru-RU"/>
        </w:rPr>
        <w:t>3.7.</w:t>
      </w:r>
      <w:r w:rsidRPr="00833093">
        <w:rPr>
          <w:rFonts w:ascii="Times New Roman" w:hAnsi="Times New Roman" w:cs="Times New Roman"/>
          <w:sz w:val="28"/>
          <w:szCs w:val="28"/>
          <w:lang w:eastAsia="ru-RU"/>
        </w:rPr>
        <w:tab/>
      </w:r>
      <w:r w:rsidRPr="00833093">
        <w:rPr>
          <w:rFonts w:ascii="Times New Roman" w:hAnsi="Times New Roman" w:cs="Times New Roman"/>
          <w:sz w:val="28"/>
          <w:szCs w:val="28"/>
        </w:rPr>
        <w:t xml:space="preserve">Образовательные программы </w:t>
      </w:r>
      <w:r w:rsidRPr="00833093">
        <w:rPr>
          <w:rFonts w:ascii="Times New Roman" w:hAnsi="Times New Roman" w:cs="Times New Roman"/>
          <w:kern w:val="3"/>
          <w:sz w:val="28"/>
          <w:szCs w:val="28"/>
          <w:lang w:eastAsia="ru-RU"/>
        </w:rPr>
        <w:t>начального общего образования, основного общего образования и среднего общего</w:t>
      </w:r>
      <w:r w:rsidRPr="00833093">
        <w:rPr>
          <w:rFonts w:ascii="Times New Roman" w:hAnsi="Times New Roman" w:cs="Times New Roman"/>
          <w:sz w:val="28"/>
          <w:szCs w:val="28"/>
        </w:rPr>
        <w:t xml:space="preserve"> в </w:t>
      </w:r>
      <w:r w:rsidRPr="00833093">
        <w:rPr>
          <w:rFonts w:ascii="Times New Roman" w:hAnsi="Times New Roman" w:cs="Times New Roman"/>
          <w:sz w:val="28"/>
          <w:szCs w:val="28"/>
          <w:lang w:eastAsia="ru-RU"/>
        </w:rPr>
        <w:t>Учреждении</w:t>
      </w:r>
      <w:r w:rsidRPr="00833093">
        <w:rPr>
          <w:rFonts w:ascii="Times New Roman" w:hAnsi="Times New Roman" w:cs="Times New Roman"/>
          <w:sz w:val="28"/>
          <w:szCs w:val="28"/>
        </w:rPr>
        <w:t xml:space="preserve"> направлены на разностороннее развитие детей школьного возраста с учетом их возрастных и индивидуальных особенностей, в том числе достижение детьми школьного возраста уровня развития, необходимого и достаточного для успешного освоения ими образовательных программ </w:t>
      </w:r>
      <w:r w:rsidRPr="00833093">
        <w:rPr>
          <w:rFonts w:ascii="Times New Roman" w:hAnsi="Times New Roman" w:cs="Times New Roman"/>
          <w:kern w:val="3"/>
          <w:sz w:val="28"/>
          <w:szCs w:val="28"/>
          <w:lang w:eastAsia="ru-RU"/>
        </w:rPr>
        <w:t>начального общего образования, основного общего образования и среднего общего</w:t>
      </w:r>
      <w:r w:rsidRPr="00833093">
        <w:rPr>
          <w:rFonts w:ascii="Times New Roman" w:hAnsi="Times New Roman" w:cs="Times New Roman"/>
          <w:sz w:val="28"/>
          <w:szCs w:val="28"/>
        </w:rPr>
        <w:t xml:space="preserve"> образования, на основе индивидуального подхода к детям школьного возраста и специфичных для детей школьного возраста видов деятельности.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sidRPr="00833093">
        <w:rPr>
          <w:rFonts w:ascii="Times New Roman" w:hAnsi="Times New Roman" w:cs="Times New Roman"/>
          <w:sz w:val="28"/>
          <w:szCs w:val="28"/>
        </w:rPr>
        <w:t xml:space="preserve">Освоение </w:t>
      </w:r>
      <w:r w:rsidRPr="00833093">
        <w:rPr>
          <w:rFonts w:ascii="Times New Roman" w:hAnsi="Times New Roman" w:cs="Times New Roman"/>
          <w:sz w:val="28"/>
          <w:szCs w:val="28"/>
          <w:lang w:eastAsia="ru-RU"/>
        </w:rPr>
        <w:t>основной общеобразовательной программы и адаптированной основной общеобразовательной программы завершается</w:t>
      </w:r>
      <w:r w:rsidRPr="00833093">
        <w:rPr>
          <w:rFonts w:ascii="Times New Roman" w:hAnsi="Times New Roman" w:cs="Times New Roman"/>
          <w:sz w:val="28"/>
          <w:szCs w:val="28"/>
        </w:rPr>
        <w:t xml:space="preserve"> проведением промежуточных аттестаций и итоговой аттестации обучающихся.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sidRPr="00833093">
        <w:rPr>
          <w:rFonts w:ascii="Times New Roman" w:hAnsi="Times New Roman" w:cs="Times New Roman"/>
          <w:sz w:val="28"/>
          <w:szCs w:val="28"/>
        </w:rPr>
        <w:t xml:space="preserve">3.8. </w:t>
      </w:r>
      <w:r w:rsidRPr="00833093">
        <w:rPr>
          <w:rFonts w:ascii="Times New Roman" w:hAnsi="Times New Roman" w:cs="Times New Roman"/>
          <w:sz w:val="28"/>
          <w:szCs w:val="28"/>
        </w:rPr>
        <w:tab/>
        <w:t>Д</w:t>
      </w:r>
      <w:r w:rsidRPr="00833093">
        <w:rPr>
          <w:rFonts w:ascii="Times New Roman" w:hAnsi="Times New Roman" w:cs="Times New Roman"/>
          <w:sz w:val="28"/>
          <w:szCs w:val="28"/>
          <w:lang w:eastAsia="ru-RU"/>
        </w:rPr>
        <w:t xml:space="preserve">ополнительные общеразвивающие программы в Учреждении направлены </w:t>
      </w:r>
      <w:r w:rsidRPr="00833093">
        <w:rPr>
          <w:rFonts w:ascii="Times New Roman" w:hAnsi="Times New Roman" w:cs="Times New Roman"/>
          <w:sz w:val="28"/>
          <w:szCs w:val="28"/>
        </w:rPr>
        <w:t>на развитие творческих способностей детей, организацию                                     их содержательного досуга.</w:t>
      </w:r>
    </w:p>
    <w:p w:rsidR="00706C5A" w:rsidRPr="00833093" w:rsidRDefault="00706C5A" w:rsidP="00833093">
      <w:pPr>
        <w:tabs>
          <w:tab w:val="left" w:pos="720"/>
          <w:tab w:val="left" w:pos="1560"/>
        </w:tabs>
        <w:autoSpaceDE w:val="0"/>
        <w:autoSpaceDN w:val="0"/>
        <w:adjustRightInd w:val="0"/>
        <w:spacing w:after="120" w:line="240" w:lineRule="auto"/>
        <w:ind w:firstLine="720"/>
        <w:jc w:val="both"/>
        <w:rPr>
          <w:rFonts w:ascii="Times New Roman" w:hAnsi="Times New Roman" w:cs="Times New Roman"/>
          <w:sz w:val="28"/>
          <w:szCs w:val="28"/>
          <w:lang w:eastAsia="ru-RU"/>
        </w:rPr>
      </w:pPr>
      <w:r w:rsidRPr="00833093">
        <w:rPr>
          <w:rFonts w:ascii="Times New Roman" w:hAnsi="Times New Roman" w:cs="Times New Roman"/>
          <w:sz w:val="28"/>
          <w:szCs w:val="28"/>
        </w:rPr>
        <w:t xml:space="preserve">3.9. Образовательная деятельность в </w:t>
      </w:r>
      <w:r w:rsidRPr="00833093">
        <w:rPr>
          <w:rFonts w:ascii="Times New Roman" w:hAnsi="Times New Roman" w:cs="Times New Roman"/>
          <w:sz w:val="28"/>
          <w:szCs w:val="28"/>
          <w:lang w:eastAsia="ru-RU"/>
        </w:rPr>
        <w:t>Учреждении</w:t>
      </w:r>
      <w:r w:rsidRPr="00833093">
        <w:rPr>
          <w:rFonts w:ascii="Times New Roman" w:hAnsi="Times New Roman" w:cs="Times New Roman"/>
          <w:sz w:val="28"/>
          <w:szCs w:val="28"/>
        </w:rPr>
        <w:t xml:space="preserve"> ведется на русском языке. Форма обучения – очная, а также </w:t>
      </w:r>
      <w:r w:rsidRPr="00833093">
        <w:rPr>
          <w:rFonts w:ascii="Times New Roman" w:hAnsi="Times New Roman" w:cs="Times New Roman"/>
          <w:sz w:val="28"/>
          <w:szCs w:val="28"/>
          <w:lang w:eastAsia="ru-RU"/>
        </w:rPr>
        <w:t xml:space="preserve">может осуществляться в очно-заочной </w:t>
      </w:r>
      <w:r w:rsidRPr="00833093">
        <w:rPr>
          <w:rFonts w:ascii="Times New Roman" w:hAnsi="Times New Roman" w:cs="Times New Roman"/>
          <w:sz w:val="28"/>
          <w:szCs w:val="28"/>
          <w:lang w:eastAsia="ru-RU"/>
        </w:rPr>
        <w:lastRenderedPageBreak/>
        <w:t>форме. Допускается сочетание различных форм получения образования и форм обучения в Учреждении.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sidRPr="00833093">
        <w:rPr>
          <w:rFonts w:ascii="Times New Roman" w:hAnsi="Times New Roman" w:cs="Times New Roman"/>
          <w:sz w:val="28"/>
          <w:szCs w:val="28"/>
        </w:rPr>
        <w:t xml:space="preserve">3.10. Все виды образовательной деятельности проводятся по учебному плану и расписанию, принятым педагогическим советом в рамках требований к учебной нагрузке и утверждённым Руководителем </w:t>
      </w:r>
      <w:r w:rsidRPr="00833093">
        <w:rPr>
          <w:rFonts w:ascii="Times New Roman" w:hAnsi="Times New Roman" w:cs="Times New Roman"/>
          <w:sz w:val="28"/>
          <w:szCs w:val="28"/>
          <w:lang w:eastAsia="ru-RU"/>
        </w:rPr>
        <w:t>Учреждения</w:t>
      </w:r>
      <w:r w:rsidRPr="00833093">
        <w:rPr>
          <w:rFonts w:ascii="Times New Roman" w:hAnsi="Times New Roman" w:cs="Times New Roman"/>
          <w:sz w:val="28"/>
          <w:szCs w:val="28"/>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sidRPr="00833093">
        <w:rPr>
          <w:rFonts w:ascii="Times New Roman" w:hAnsi="Times New Roman" w:cs="Times New Roman"/>
          <w:sz w:val="28"/>
          <w:szCs w:val="28"/>
        </w:rPr>
        <w:t xml:space="preserve">3.11. Режим дня утверждаются </w:t>
      </w:r>
      <w:r w:rsidRPr="00833093">
        <w:rPr>
          <w:rFonts w:ascii="Times New Roman" w:hAnsi="Times New Roman" w:cs="Times New Roman"/>
          <w:sz w:val="28"/>
          <w:szCs w:val="28"/>
          <w:lang w:eastAsia="ru-RU"/>
        </w:rPr>
        <w:t>Учреждением</w:t>
      </w:r>
      <w:r w:rsidRPr="00833093">
        <w:rPr>
          <w:rFonts w:ascii="Times New Roman" w:hAnsi="Times New Roman" w:cs="Times New Roman"/>
          <w:sz w:val="28"/>
          <w:szCs w:val="28"/>
        </w:rPr>
        <w:t xml:space="preserve"> в соответствии с санитарно-эпидемиологическими требованиями к устройству и организации режима дня в общеобразовательных организациях.</w:t>
      </w:r>
    </w:p>
    <w:p w:rsidR="00706C5A" w:rsidRPr="00E16EA4"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sidRPr="00833093">
        <w:rPr>
          <w:rFonts w:ascii="Times New Roman" w:hAnsi="Times New Roman" w:cs="Times New Roman"/>
          <w:sz w:val="28"/>
          <w:szCs w:val="28"/>
        </w:rPr>
        <w:t xml:space="preserve">3.12. </w:t>
      </w:r>
      <w:r w:rsidRPr="00833093">
        <w:rPr>
          <w:rFonts w:ascii="Times New Roman" w:hAnsi="Times New Roman" w:cs="Times New Roman"/>
          <w:sz w:val="28"/>
          <w:szCs w:val="28"/>
          <w:lang w:eastAsia="ru-RU"/>
        </w:rPr>
        <w:t>Учреждение</w:t>
      </w:r>
      <w:r w:rsidRPr="00833093">
        <w:rPr>
          <w:rFonts w:ascii="Times New Roman" w:hAnsi="Times New Roman" w:cs="Times New Roman"/>
          <w:sz w:val="28"/>
          <w:szCs w:val="28"/>
        </w:rPr>
        <w:t xml:space="preserve"> обеспечивает сбалансированное питание обучающихся в </w:t>
      </w:r>
      <w:r w:rsidRPr="00E16EA4">
        <w:rPr>
          <w:rFonts w:ascii="Times New Roman" w:hAnsi="Times New Roman" w:cs="Times New Roman"/>
          <w:sz w:val="28"/>
          <w:szCs w:val="28"/>
        </w:rPr>
        <w:t xml:space="preserve">соответствии с примерным меню, утверждённым Руководителем </w:t>
      </w:r>
      <w:r w:rsidRPr="00E16EA4">
        <w:rPr>
          <w:rFonts w:ascii="Times New Roman" w:hAnsi="Times New Roman" w:cs="Times New Roman"/>
          <w:sz w:val="28"/>
          <w:szCs w:val="28"/>
          <w:lang w:eastAsia="ru-RU"/>
        </w:rPr>
        <w:t>Учреждения</w:t>
      </w:r>
      <w:r w:rsidRPr="00E16EA4">
        <w:rPr>
          <w:rFonts w:ascii="Times New Roman" w:hAnsi="Times New Roman" w:cs="Times New Roman"/>
          <w:sz w:val="28"/>
          <w:szCs w:val="28"/>
        </w:rPr>
        <w:t xml:space="preserve">, с учетом их возрастных особенностей, режимом работы </w:t>
      </w:r>
      <w:r w:rsidRPr="00E16EA4">
        <w:rPr>
          <w:rFonts w:ascii="Times New Roman" w:hAnsi="Times New Roman" w:cs="Times New Roman"/>
          <w:sz w:val="28"/>
          <w:szCs w:val="28"/>
          <w:lang w:eastAsia="ru-RU"/>
        </w:rPr>
        <w:t>Учреждения</w:t>
      </w:r>
      <w:r w:rsidRPr="00E16EA4">
        <w:rPr>
          <w:rFonts w:ascii="Times New Roman" w:hAnsi="Times New Roman" w:cs="Times New Roman"/>
          <w:sz w:val="28"/>
          <w:szCs w:val="28"/>
        </w:rPr>
        <w:t>, утверждёнными нормами, установленными санитарно-эпидемиологическими требованиями к организации общественного питания населения.</w:t>
      </w:r>
    </w:p>
    <w:p w:rsidR="00706C5A" w:rsidRPr="00E16EA4"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E16EA4">
        <w:rPr>
          <w:rFonts w:ascii="Times New Roman" w:hAnsi="Times New Roman" w:cs="Times New Roman"/>
          <w:sz w:val="28"/>
          <w:szCs w:val="28"/>
        </w:rPr>
        <w:t xml:space="preserve">5. Прием на работу в </w:t>
      </w:r>
      <w:r w:rsidRPr="00E16EA4">
        <w:rPr>
          <w:rFonts w:ascii="Times New Roman" w:hAnsi="Times New Roman" w:cs="Times New Roman"/>
          <w:sz w:val="28"/>
          <w:szCs w:val="28"/>
          <w:lang w:eastAsia="ru-RU"/>
        </w:rPr>
        <w:t>Учреждение</w:t>
      </w:r>
      <w:r w:rsidRPr="00E16EA4">
        <w:rPr>
          <w:rFonts w:ascii="Times New Roman" w:hAnsi="Times New Roman" w:cs="Times New Roman"/>
          <w:sz w:val="28"/>
          <w:szCs w:val="28"/>
        </w:rPr>
        <w:t xml:space="preserve"> педагогических и иных работников осуществляется в соответствии с действующим законодательством Российской Федерации, правовыми актами Луганской Народной Республики.</w:t>
      </w:r>
    </w:p>
    <w:p w:rsidR="00706C5A" w:rsidRPr="00E16EA4"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sz w:val="28"/>
          <w:szCs w:val="28"/>
        </w:rPr>
      </w:pPr>
      <w:r w:rsidRPr="00E16EA4">
        <w:rPr>
          <w:rFonts w:ascii="Times New Roman" w:hAnsi="Times New Roman" w:cs="Times New Roman"/>
          <w:sz w:val="28"/>
          <w:szCs w:val="28"/>
        </w:rPr>
        <w:t xml:space="preserve">Право на занятие педагогической деятельностью в </w:t>
      </w:r>
      <w:r w:rsidRPr="00E16EA4">
        <w:rPr>
          <w:rFonts w:ascii="Times New Roman" w:hAnsi="Times New Roman" w:cs="Times New Roman"/>
          <w:sz w:val="28"/>
          <w:szCs w:val="28"/>
          <w:lang w:eastAsia="ru-RU"/>
        </w:rPr>
        <w:t>Учреждении</w:t>
      </w:r>
      <w:r w:rsidRPr="00E16EA4">
        <w:rPr>
          <w:rFonts w:ascii="Times New Roman" w:hAnsi="Times New Roman" w:cs="Times New Roman"/>
          <w:sz w:val="28"/>
          <w:szCs w:val="28"/>
        </w:rPr>
        <w:t xml:space="preserve"> имеют лица, имеющие среднее профессиональное или высшее образование (в том числе по направлениям, соответствующим направлениям дополнительных общеразвивающих программ, реализуемых образовательным учреждением) и отвечающие квалификационным требованиям, указанным в квалификационных справочниках, и (или) профессиональным стандартам.</w:t>
      </w:r>
    </w:p>
    <w:p w:rsidR="00706C5A" w:rsidRDefault="00706C5A" w:rsidP="00706C5A">
      <w:pPr>
        <w:tabs>
          <w:tab w:val="num" w:pos="0"/>
          <w:tab w:val="left" w:pos="720"/>
          <w:tab w:val="left" w:pos="1276"/>
          <w:tab w:val="left" w:pos="1560"/>
        </w:tabs>
        <w:suppressAutoHyphens/>
        <w:spacing w:after="120" w:line="240" w:lineRule="auto"/>
        <w:jc w:val="center"/>
        <w:rPr>
          <w:rFonts w:ascii="Times New Roman" w:hAnsi="Times New Roman" w:cs="Times New Roman"/>
          <w:b/>
          <w:bCs/>
          <w:caps/>
          <w:color w:val="000000"/>
          <w:sz w:val="28"/>
          <w:szCs w:val="28"/>
          <w:lang w:eastAsia="ru-RU"/>
        </w:rPr>
      </w:pPr>
    </w:p>
    <w:p w:rsidR="00706C5A" w:rsidRPr="00833093" w:rsidRDefault="00706C5A" w:rsidP="00706C5A">
      <w:pPr>
        <w:tabs>
          <w:tab w:val="num" w:pos="0"/>
          <w:tab w:val="left" w:pos="720"/>
          <w:tab w:val="left" w:pos="1276"/>
          <w:tab w:val="left" w:pos="1560"/>
        </w:tabs>
        <w:suppressAutoHyphens/>
        <w:spacing w:after="120" w:line="240" w:lineRule="auto"/>
        <w:jc w:val="center"/>
        <w:rPr>
          <w:rFonts w:ascii="Times New Roman" w:hAnsi="Times New Roman" w:cs="Times New Roman"/>
          <w:b/>
          <w:bCs/>
          <w:caps/>
          <w:color w:val="000000"/>
          <w:sz w:val="28"/>
          <w:szCs w:val="28"/>
          <w:lang w:eastAsia="ru-RU"/>
        </w:rPr>
      </w:pPr>
      <w:r w:rsidRPr="00833093">
        <w:rPr>
          <w:rFonts w:ascii="Times New Roman" w:hAnsi="Times New Roman" w:cs="Times New Roman"/>
          <w:b/>
          <w:bCs/>
          <w:caps/>
          <w:color w:val="000000"/>
          <w:sz w:val="28"/>
          <w:szCs w:val="28"/>
          <w:lang w:eastAsia="ru-RU"/>
        </w:rPr>
        <w:t xml:space="preserve">4.УПРАВЛЕНИЕ </w:t>
      </w:r>
      <w:r w:rsidRPr="00833093">
        <w:rPr>
          <w:rFonts w:ascii="Times New Roman" w:hAnsi="Times New Roman" w:cs="Times New Roman"/>
          <w:b/>
          <w:sz w:val="28"/>
          <w:szCs w:val="28"/>
          <w:lang w:eastAsia="ru-RU"/>
        </w:rPr>
        <w:t>УЧРЕЖДЕНИЕМ</w:t>
      </w:r>
    </w:p>
    <w:p w:rsidR="00706C5A" w:rsidRPr="00833093" w:rsidRDefault="00706C5A" w:rsidP="00706C5A">
      <w:pPr>
        <w:tabs>
          <w:tab w:val="num" w:pos="-540"/>
          <w:tab w:val="left" w:pos="567"/>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w:t>
      </w:r>
      <w:r w:rsidRPr="00833093">
        <w:rPr>
          <w:rFonts w:ascii="Times New Roman" w:hAnsi="Times New Roman" w:cs="Times New Roman"/>
          <w:color w:val="000000"/>
          <w:sz w:val="28"/>
          <w:szCs w:val="28"/>
          <w:lang w:eastAsia="ru-RU"/>
        </w:rPr>
        <w:tab/>
        <w:t xml:space="preserve">Управление </w:t>
      </w:r>
      <w:r w:rsidRPr="00833093">
        <w:rPr>
          <w:rFonts w:ascii="Times New Roman" w:hAnsi="Times New Roman" w:cs="Times New Roman"/>
          <w:sz w:val="28"/>
          <w:szCs w:val="28"/>
          <w:lang w:eastAsia="ru-RU"/>
        </w:rPr>
        <w:t>Учреждением</w:t>
      </w:r>
      <w:r w:rsidRPr="00833093">
        <w:rPr>
          <w:rFonts w:ascii="Times New Roman" w:hAnsi="Times New Roman" w:cs="Times New Roman"/>
          <w:color w:val="000000"/>
          <w:sz w:val="28"/>
          <w:szCs w:val="28"/>
          <w:lang w:eastAsia="ru-RU"/>
        </w:rPr>
        <w:t xml:space="preserve"> осуществляется в соответствии с законодательством Российской Федерации, правовыми актами Луганской Народной Республики, Уставом и указаниями Учредителя на основе сочетания принципов единоначалия и коллегиальности.</w:t>
      </w:r>
    </w:p>
    <w:p w:rsidR="00706C5A" w:rsidRPr="00833093" w:rsidRDefault="00706C5A" w:rsidP="00706C5A">
      <w:pPr>
        <w:tabs>
          <w:tab w:val="num" w:pos="-540"/>
          <w:tab w:val="left" w:pos="567"/>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4.2.</w:t>
      </w:r>
      <w:r w:rsidRPr="00833093">
        <w:rPr>
          <w:rFonts w:ascii="Times New Roman" w:hAnsi="Times New Roman" w:cs="Times New Roman"/>
          <w:color w:val="000000"/>
          <w:sz w:val="28"/>
          <w:szCs w:val="28"/>
          <w:lang w:eastAsia="ru-RU"/>
        </w:rPr>
        <w:tab/>
        <w:t xml:space="preserve">Единоличным исполнительным органом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является Руководитель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который осуществляет оперативное руководство деятельностью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Компетенция и условия деятельности Руководителя, а также его ответственность определяются в трудовом договоре, заключаемом между Учредителем и Руководителем сроком не более чем на 5 лет.</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4.3.</w:t>
      </w:r>
      <w:r w:rsidRPr="00833093">
        <w:rPr>
          <w:rFonts w:ascii="Times New Roman" w:hAnsi="Times New Roman" w:cs="Times New Roman"/>
          <w:color w:val="000000"/>
          <w:sz w:val="28"/>
          <w:szCs w:val="28"/>
          <w:lang w:eastAsia="ru-RU"/>
        </w:rPr>
        <w:tab/>
        <w:t xml:space="preserve">Руководитель несет персональную ответственность за соблюдение требований законодательства Российской Федерации, правовых актов Луганской Народной Республики, Устава, а также за деятельность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за нецелевое использование бюджетных средств, за невыполнение обязательств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как получателя бюджетных средств.</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lastRenderedPageBreak/>
        <w:t xml:space="preserve">Грубыми нарушениями должностных обязанностей Руководителя, в частности, являются несоблюдение предусмотренных законодательством Российской Федерации и Уставом требований о порядке, условиях использования и распоряжения имуществом, денежными средствами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о порядке подготовки и представления отчетов о деятельности и об использовании имущества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4.4.</w:t>
      </w:r>
      <w:r w:rsidRPr="00833093">
        <w:rPr>
          <w:rFonts w:ascii="Times New Roman" w:hAnsi="Times New Roman" w:cs="Times New Roman"/>
          <w:color w:val="000000"/>
          <w:sz w:val="28"/>
          <w:szCs w:val="28"/>
          <w:lang w:eastAsia="ru-RU"/>
        </w:rPr>
        <w:tab/>
        <w:t xml:space="preserve">Руководитель без доверенности осуществляет действия от имени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в порядке, предусмотренном законодательством Российской Федерации, Уставом и трудовым договором, в том числе заключает гражданско-правовые и трудовые договоры, выдает доверенности, пользуется правом распоряжения денежными средствами, утверждает штатное расписание, распределяет должностные обязанности, издает приказы и дает указания, обязательные для всех работников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утверждает должностные инструкции.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Руководитель утверждает положения о структурных подразделениях после их принятия общим собранием работников Учреждения (далее – общее собрание).</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4.5.</w:t>
      </w:r>
      <w:r w:rsidRPr="00833093">
        <w:rPr>
          <w:rFonts w:ascii="Times New Roman" w:hAnsi="Times New Roman" w:cs="Times New Roman"/>
          <w:color w:val="000000"/>
          <w:sz w:val="28"/>
          <w:szCs w:val="28"/>
          <w:lang w:eastAsia="ru-RU"/>
        </w:rPr>
        <w:tab/>
        <w:t>Руководитель обязан обеспечивать:</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надлежащее оформление сделок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ведение всей необходимой в деятельности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документации;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надлежащий учет доходов и расходов, связанных с приносящей доход деятельностью, указанной в пункте 2.4 устава;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осуществление в полном объеме видов деятельности, указанных пункте 2.3.3 устава, в соответствии с целью, предусмотренной Уставом;</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представление на утверждение общему собранию ежегодного отчета о поступлении и расходовании финансовых и материальных средств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а также отчета о результатах самообследования;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осуществление образовательного процесса в соответствии с законодательством Российской Федерации, правовыми актами Луганской Народной Республики, Уставом и локальными нормативными актами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утверждение образовательных программ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разработку и согласование с Учредителем программ развития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ведение бухгалтерского учета, представление бухгалтерской и статистической отчетности, соблюдение порядка подготовки, представления и формы отчетности в соответствии с законодательством Российской Федерации;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организацию и выполнение мероприятий по гражданской обороне, а также выполнение распоряжений сотрудника, уполномоченного на решение </w:t>
      </w:r>
      <w:r w:rsidRPr="00833093">
        <w:rPr>
          <w:rFonts w:ascii="Times New Roman" w:hAnsi="Times New Roman" w:cs="Times New Roman"/>
          <w:color w:val="000000"/>
          <w:sz w:val="28"/>
          <w:szCs w:val="28"/>
          <w:lang w:eastAsia="ru-RU"/>
        </w:rPr>
        <w:lastRenderedPageBreak/>
        <w:t>задач в области гражданской обороны, организацию воинского учета в соответствии с законодательством Российской Федерации;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выполнение функций представителя работодателя, осуществление организационных, кадровых и административных мероприятий в соответствии с законодательством Российской Федерации и правовыми актами Луганской Народной Республики.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4.6.</w:t>
      </w:r>
      <w:r w:rsidRPr="00833093">
        <w:rPr>
          <w:rFonts w:ascii="Times New Roman" w:hAnsi="Times New Roman" w:cs="Times New Roman"/>
          <w:color w:val="000000"/>
          <w:sz w:val="28"/>
          <w:szCs w:val="28"/>
          <w:lang w:eastAsia="ru-RU"/>
        </w:rPr>
        <w:tab/>
        <w:t xml:space="preserve">Руководитель обязан от имени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заключить коллективный договор с трудовым коллективом, если последним будет принято такое решение.</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Вопросы, поставленные для включения в коллективный договор и затрагивающие интересы Учредителя (в том числе финансирование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вступают в силу только после согласования с Учредителем.</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4.7.</w:t>
      </w:r>
      <w:r w:rsidRPr="00833093">
        <w:rPr>
          <w:rFonts w:ascii="Times New Roman" w:hAnsi="Times New Roman" w:cs="Times New Roman"/>
          <w:color w:val="000000"/>
          <w:sz w:val="28"/>
          <w:szCs w:val="28"/>
          <w:lang w:eastAsia="ru-RU"/>
        </w:rPr>
        <w:tab/>
        <w:t xml:space="preserve">Руководитель имеет право передать часть своих полномочий заместителям, а также руководителям обособленных подразделений. Заместители руководителя и главный бухгалтер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назначаются на должность Руководителем по согласованию с Учредителем.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4.8.</w:t>
      </w:r>
      <w:r w:rsidRPr="00833093">
        <w:rPr>
          <w:rFonts w:ascii="Times New Roman" w:hAnsi="Times New Roman" w:cs="Times New Roman"/>
          <w:color w:val="000000"/>
          <w:sz w:val="28"/>
          <w:szCs w:val="28"/>
          <w:lang w:eastAsia="ru-RU"/>
        </w:rPr>
        <w:tab/>
        <w:t xml:space="preserve">Коллегиальными органами управления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(далее – коллегиальные органы) являются: общее собрание, педагогический совет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(далее – педагогический совет), совет родителей (законных представителей) несовершеннолетних обучающихся (далее – совет родителей).</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Коллегиальные органы создаются и действуют в соответствии с Уставом и принятыми в соответствии с ним положениями. Положение о коллегиальном органе принимается общим собранием с учетом мнения совета родителей, профессионального союза работников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(далее – представительный орган работников) и утверждается Руководителем. Положение о совете родителей принимается советом родителей и утверждается Руководителем.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4.9.</w:t>
      </w:r>
      <w:r w:rsidRPr="00833093">
        <w:rPr>
          <w:rFonts w:ascii="Times New Roman" w:hAnsi="Times New Roman" w:cs="Times New Roman"/>
          <w:color w:val="000000"/>
          <w:sz w:val="28"/>
          <w:szCs w:val="28"/>
          <w:lang w:eastAsia="ru-RU"/>
        </w:rPr>
        <w:tab/>
        <w:t xml:space="preserve">Общее собрание, как постоянно действующий коллегиальный орган, имеет бессрочный срок полномочий. В состав общего собрания входят все работники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На каждом заседании общего собрания избирается председатель и секретарь для ведения протокола заседания.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Общее собрание собирается не реже двух раз в год. Общее собрание считается правомочным, если на его заседании присутствует более 50% от общего числа работников Учреждения. Решения общего собрания принимаются большинством голосов от числа присутствующих членов общего собрания и оформляются протоколом.</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4.10.</w:t>
      </w:r>
      <w:r w:rsidRPr="00833093">
        <w:rPr>
          <w:rFonts w:ascii="Times New Roman" w:hAnsi="Times New Roman" w:cs="Times New Roman"/>
          <w:color w:val="000000"/>
          <w:sz w:val="28"/>
          <w:szCs w:val="28"/>
          <w:lang w:eastAsia="ru-RU"/>
        </w:rPr>
        <w:tab/>
        <w:t>К компетенции общего собрания относится: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утверждение ежегодного отчета о поступлении и расходовании финансовых и материальных средств образовательного учреждения, а также отчета о результатах самообследования;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lastRenderedPageBreak/>
        <w:t>- рассмотрение отчетов руководителя и коллегиальных органов по вопросам их деятельности, вопросов стратегии развития образовательного учреждения;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рассмотрение проекта устава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в новой редакции, проектов изменений, вносимых в устав;</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контроль за выполнением положений устава, внесение руководителю предложений по устранению нарушений устава, контроль за деятельностью структурных подразделений;</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разработка и принятие правил внутреннего трудового распорядка, изменений и дополнений к ним, участие в разработке и принятии коллективного договора;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рассмотрение и обсуждение вопросов материально-технического обеспечения и оснащения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разрешение конфликтов между работниками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руководителем и работниками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руководителем и коллегиальными органами;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рассмотрение иных вопросов деятельности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вынесенных на рассмотрение руководителем, коллегиальными органами в соответствии с законодательством Российской Федерации.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4.11.</w:t>
      </w:r>
      <w:r w:rsidRPr="00833093">
        <w:rPr>
          <w:rFonts w:ascii="Times New Roman" w:hAnsi="Times New Roman" w:cs="Times New Roman"/>
          <w:color w:val="000000"/>
          <w:sz w:val="28"/>
          <w:szCs w:val="28"/>
          <w:lang w:eastAsia="ru-RU"/>
        </w:rPr>
        <w:tab/>
        <w:t xml:space="preserve">Педагогический совет является постоянно действующим коллегиальным органом для рассмотрения основных вопросов образовательной деятельности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имеет бессрочный срок полномочий. В состав педагогического совета входят руководитель, его заместители, руководители структурных подразделений и их заместители, а также педагогические работники, состоящие в трудовых отношениях с </w:t>
      </w:r>
      <w:r w:rsidRPr="00833093">
        <w:rPr>
          <w:rFonts w:ascii="Times New Roman" w:hAnsi="Times New Roman" w:cs="Times New Roman"/>
          <w:sz w:val="28"/>
          <w:szCs w:val="28"/>
          <w:lang w:eastAsia="ru-RU"/>
        </w:rPr>
        <w:t>Учреждением</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Председателем педагогического совета является Руководитель, в целях организации деятельности педагогического совета избирается секретарь для ведения протокола заседаний.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Педагогический совет собирается на свои заседания не реже одного раза в четыре месяца. Внеочередное заседание педагогического совета может быть собрано по инициативе Руководителя или двух третей членов педагогического совета.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Педагогический совет считается правомочным, если на его заседании присутствуют более 50% от общего числа членов педагогического совета. Решения педагогического совета принимаются большинством голосов от числа присутствующих членов и оформляются протоколом.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4.12.</w:t>
      </w:r>
      <w:r w:rsidRPr="00833093">
        <w:rPr>
          <w:rFonts w:ascii="Times New Roman" w:hAnsi="Times New Roman" w:cs="Times New Roman"/>
          <w:color w:val="000000"/>
          <w:sz w:val="28"/>
          <w:szCs w:val="28"/>
          <w:lang w:eastAsia="ru-RU"/>
        </w:rPr>
        <w:tab/>
        <w:t>На заседаниях педагогического совета могут присутствовать:</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работники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не являющиеся членами педагогического совета;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граждане, выполняющие работу на основе гражданско-правовых договоров, заключенных с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lastRenderedPageBreak/>
        <w:t>- члены совета родителей;</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родители (законные представители) обучающихся при наличии согласия педагогического совета.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4.13.</w:t>
      </w:r>
      <w:r w:rsidRPr="00833093">
        <w:rPr>
          <w:rFonts w:ascii="Times New Roman" w:hAnsi="Times New Roman" w:cs="Times New Roman"/>
          <w:color w:val="000000"/>
          <w:sz w:val="28"/>
          <w:szCs w:val="28"/>
          <w:lang w:eastAsia="ru-RU"/>
        </w:rPr>
        <w:tab/>
        <w:t>К компетенции педагогического совета относится: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обсуждение и утверждение плана работы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рассмотрение и принятие образовательных программ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принятие решений о мерах педагогического воздействия к обучающимся в соответствии с законодательством Российской Федерации;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внесение Руководителю предложений о распределении стимулирующей части фонда оплаты труда;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организация и совершенствование методического обеспечения образовательного процесса;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рассмотрение вопросов своевременности предоставления отдельным категориям обучающихся дополнительных мер социальной поддержки, предусмотренных действующим законодательством Российской Федерации, правовыми актами Луганской Народной Республики;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рассмотрение и выработка предложений руководителю по улучшению работы по обеспечению питанием и медицинскому обеспечению обучающихся и работников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по вопросам охраны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рассмотрение иных вопросов организации образовательного процесса в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вынесенных на рассмотрение руководителем, коллегиальными органами в соответствии с законодательством Российской Федерации.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4.14.</w:t>
      </w:r>
      <w:r w:rsidRPr="00833093">
        <w:rPr>
          <w:rFonts w:ascii="Times New Roman" w:hAnsi="Times New Roman" w:cs="Times New Roman"/>
          <w:color w:val="000000"/>
          <w:sz w:val="28"/>
          <w:szCs w:val="28"/>
          <w:lang w:eastAsia="ru-RU"/>
        </w:rPr>
        <w:tab/>
        <w:t xml:space="preserve"> Совет родителей является коллегиальным органом управления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создаваемым с целью учета мнения родителей (законных представителей) обучающихся по вопросам управления </w:t>
      </w:r>
      <w:r w:rsidRPr="00833093">
        <w:rPr>
          <w:rFonts w:ascii="Times New Roman" w:hAnsi="Times New Roman" w:cs="Times New Roman"/>
          <w:sz w:val="28"/>
          <w:szCs w:val="28"/>
          <w:lang w:eastAsia="ru-RU"/>
        </w:rPr>
        <w:t>Учреждением</w:t>
      </w:r>
      <w:r w:rsidRPr="00833093">
        <w:rPr>
          <w:rFonts w:ascii="Times New Roman" w:hAnsi="Times New Roman" w:cs="Times New Roman"/>
          <w:color w:val="000000"/>
          <w:sz w:val="28"/>
          <w:szCs w:val="28"/>
          <w:lang w:eastAsia="ru-RU"/>
        </w:rPr>
        <w:t xml:space="preserve"> и при принятии локальных нормативных актов, затрагивающих права и законные интересы обучающихся и их родителей (законных представителей).</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Совет родителей избирается из числа представителей родителей каждой группы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 xml:space="preserve"> сроком на один год. Возглавляет совет родителей председатель, избираемый на первом заседании совета родителей из членов совета родителей. В состав совета родителей может входить руководитель с правом голоса. Руководитель не может быть избран в качестве председателя совета родителей. В целях организации деятельности совета родителей избирается секретарь для ведения протокола заседаний.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Совет родителей собирается на свои заседания не реже одного раза в четыре месяца. Внеочередное заседание совет родителей может быть собрано по инициативе председателя совета родителей или двух третей членов совета родителей.</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lastRenderedPageBreak/>
        <w:t xml:space="preserve">Совет родителей считается правомочным, если на его заседании присутствуют более 50% от общего числа членов совета родителей. Решения совета родителей принимаются большинством голосов от числа присутствующих членов и оформляются протоколом.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4.15.</w:t>
      </w:r>
      <w:r w:rsidRPr="00833093">
        <w:rPr>
          <w:rFonts w:ascii="Times New Roman" w:hAnsi="Times New Roman" w:cs="Times New Roman"/>
          <w:color w:val="000000"/>
          <w:sz w:val="28"/>
          <w:szCs w:val="28"/>
          <w:lang w:eastAsia="ru-RU"/>
        </w:rPr>
        <w:tab/>
        <w:t>К компетенции совета родителей относится: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участие в решении вопросов по организации и совершенствованию образовательной деятельности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участие в организации наставничества над обучающимися и семьями, находящимися в социально-опасном положении;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привлечение родителей к непосредственному участию в воспитательной работе с обучающимися;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организация и проведение собраний, лекций, бесед для родителей по обмену опытом в вопросах воспитания и обучения обучающихся;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подготовка и внесение руководителю, коллегиальным органам предложений по оптимизации образовательной деятельности, организации образовательного процесса, запросов о получении информации руководителю, коллегиальным органам, получение информации о результатах их рассмотрения;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вынесение благодарностей родителям (законным представителям) обучающихся за активную работу в совете родителей, оказание помощи в проведении мероприятий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4.16. Управляющий Совет Учреждения – это коллегиальный, представительный орган самоуправления, имеющий полномочия, определенные Уставом Учреждения, по вопросам функционирования и развития Учреждения.  Решение о его создании принимает Учредитель или уполномоченное им лицо. Управляющий Совет исполняет свои полномочия с целью последовательного достижения высоких результатов общего образования, укрепления здоровья и обеспечения прав каждого обучающегося в Учреждении ребенка.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4.16.1. Состав управляющего совета Учреждения как правило, включает в себя педагогов и административных сотрудников Учреждения, обучающихся, их родителей (законных представителей). Формирование состава управляющего совета осуществляется за счет процедур выборов, делегирования, назначения и вхождения по должности, кооптации. Процесс формирования управляющего Совета регламентируется локальным актом Учреждения – Положением о формировании управляющего совета.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Состав управляющего совета избирается сроком на 3 года.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4.16.2. Председатель управляющего совета избирается из его состава. Председателем управляющего совета не могут быть избраны: директор Учреждения, представитель обучающихся, не достигший возраста 18 лет.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4.16.3. Управляющий совет Учреждения устанавливает:</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направления и приоритеты развития Учреждения;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lastRenderedPageBreak/>
        <w:t>- показатели результатов общего образования, укрепления здоровья и обеспечения прав обучающихся в Учреждении;</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порядок привлечения дополнительных финансовых и материальных средств;</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 порядок участия в управлении Учреждением и компетенцию органов самоуправления родителей (законных представителей), обучающихся, педагогических и иных работников Учреждения в соответствии с Уставом Учреждения; </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порядок введения (отмены) единой формы одежды для обучающихся и работников Учреждения в период учебных занятий.</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4.16.4 Управляющий совет Учреждения вносит предложения в Положение об установлении выплат стимулирующего характера работникам Учреждения.</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4.16.5. Решение управляющего совета Учреждения является правомочным, если на его заседании присутствовало не менее двух третей состава управляющего совета и если за него проголосовало более половины присутствующих. Процедура голосования определяется членами управляющего совета.</w:t>
      </w:r>
    </w:p>
    <w:p w:rsidR="00706C5A" w:rsidRPr="00833093" w:rsidRDefault="00706C5A" w:rsidP="00706C5A">
      <w:pPr>
        <w:tabs>
          <w:tab w:val="left" w:pos="720"/>
          <w:tab w:val="left" w:pos="1276"/>
          <w:tab w:val="left" w:pos="1560"/>
        </w:tabs>
        <w:suppressAutoHyphens/>
        <w:spacing w:after="120" w:line="240" w:lineRule="auto"/>
        <w:ind w:firstLine="709"/>
        <w:jc w:val="both"/>
        <w:rPr>
          <w:rFonts w:ascii="Times New Roman" w:hAnsi="Times New Roman" w:cs="Times New Roman"/>
          <w:color w:val="000000"/>
          <w:sz w:val="28"/>
          <w:szCs w:val="28"/>
          <w:lang w:eastAsia="ru-RU"/>
        </w:rPr>
      </w:pPr>
      <w:r w:rsidRPr="00833093">
        <w:rPr>
          <w:rFonts w:ascii="Times New Roman" w:hAnsi="Times New Roman" w:cs="Times New Roman"/>
          <w:color w:val="000000"/>
          <w:sz w:val="28"/>
          <w:szCs w:val="28"/>
          <w:lang w:eastAsia="ru-RU"/>
        </w:rPr>
        <w:t xml:space="preserve">4.17. </w:t>
      </w:r>
      <w:r w:rsidRPr="00833093">
        <w:rPr>
          <w:rFonts w:ascii="Times New Roman" w:hAnsi="Times New Roman" w:cs="Times New Roman"/>
          <w:color w:val="000000"/>
          <w:sz w:val="28"/>
          <w:szCs w:val="28"/>
          <w:lang w:eastAsia="ru-RU"/>
        </w:rPr>
        <w:tab/>
        <w:t xml:space="preserve">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в </w:t>
      </w:r>
      <w:r w:rsidRPr="00833093">
        <w:rPr>
          <w:rFonts w:ascii="Times New Roman" w:hAnsi="Times New Roman" w:cs="Times New Roman"/>
          <w:sz w:val="28"/>
          <w:szCs w:val="28"/>
          <w:lang w:eastAsia="ru-RU"/>
        </w:rPr>
        <w:t>Учреждении</w:t>
      </w:r>
      <w:r w:rsidRPr="00833093">
        <w:rPr>
          <w:rFonts w:ascii="Times New Roman" w:hAnsi="Times New Roman" w:cs="Times New Roman"/>
          <w:color w:val="000000"/>
          <w:sz w:val="28"/>
          <w:szCs w:val="28"/>
          <w:lang w:eastAsia="ru-RU"/>
        </w:rPr>
        <w:t xml:space="preserve"> создается комиссия по урегулированию споров между участниками образовательных отношений </w:t>
      </w:r>
      <w:r w:rsidRPr="00833093">
        <w:rPr>
          <w:rFonts w:ascii="Times New Roman" w:hAnsi="Times New Roman" w:cs="Times New Roman"/>
          <w:sz w:val="28"/>
          <w:szCs w:val="28"/>
          <w:lang w:eastAsia="ru-RU"/>
        </w:rPr>
        <w:t>Учреждения</w:t>
      </w:r>
      <w:r w:rsidRPr="00833093">
        <w:rPr>
          <w:rFonts w:ascii="Times New Roman" w:hAnsi="Times New Roman" w:cs="Times New Roman"/>
          <w:color w:val="000000"/>
          <w:sz w:val="28"/>
          <w:szCs w:val="28"/>
          <w:lang w:eastAsia="ru-RU"/>
        </w:rPr>
        <w:t>.</w:t>
      </w:r>
    </w:p>
    <w:p w:rsidR="00706C5A" w:rsidRPr="00833093" w:rsidRDefault="00706C5A" w:rsidP="00706C5A">
      <w:pPr>
        <w:pStyle w:val="formattext"/>
        <w:spacing w:before="0" w:beforeAutospacing="0" w:after="120" w:afterAutospacing="0"/>
        <w:ind w:firstLine="480"/>
        <w:jc w:val="center"/>
        <w:textAlignment w:val="baseline"/>
        <w:rPr>
          <w:b/>
          <w:sz w:val="28"/>
          <w:szCs w:val="28"/>
        </w:rPr>
      </w:pPr>
      <w:r w:rsidRPr="00833093">
        <w:rPr>
          <w:b/>
          <w:sz w:val="28"/>
          <w:szCs w:val="28"/>
        </w:rPr>
        <w:t>5. РАБОТНИКИ УЧРЕЖДЕНИЯ</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5.1. В Учреждении предусматриваются должности: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 педагогических работников;</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 инженерно-технических, административно - хозяйственных, производственных, учебно-вспомогательных, медицинских и иных работников.</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Трудовая деятельность в Учреждении регулируется </w:t>
      </w:r>
      <w:hyperlink r:id="rId8" w:anchor="64U0IK" w:history="1">
        <w:r w:rsidRPr="00833093">
          <w:rPr>
            <w:sz w:val="28"/>
            <w:szCs w:val="28"/>
          </w:rPr>
          <w:t>Трудовым кодексом Российской Федерации</w:t>
        </w:r>
      </w:hyperlink>
      <w:r w:rsidRPr="00833093">
        <w:rPr>
          <w:sz w:val="28"/>
          <w:szCs w:val="28"/>
        </w:rPr>
        <w:t> (далее - </w:t>
      </w:r>
      <w:hyperlink r:id="rId9" w:anchor="64U0IK" w:history="1">
        <w:r w:rsidRPr="00833093">
          <w:rPr>
            <w:sz w:val="28"/>
            <w:szCs w:val="28"/>
          </w:rPr>
          <w:t>ТК РФ</w:t>
        </w:r>
      </w:hyperlink>
      <w:r w:rsidRPr="00833093">
        <w:rPr>
          <w:sz w:val="28"/>
          <w:szCs w:val="28"/>
        </w:rPr>
        <w:t>), в том числе статьями 331 - 336 и 351.1 </w:t>
      </w:r>
      <w:hyperlink r:id="rId10" w:anchor="64U0IK" w:history="1">
        <w:r w:rsidRPr="00833093">
          <w:rPr>
            <w:sz w:val="28"/>
            <w:szCs w:val="28"/>
          </w:rPr>
          <w:t>ТК РФ</w:t>
        </w:r>
      </w:hyperlink>
      <w:r w:rsidRPr="00833093">
        <w:rPr>
          <w:sz w:val="28"/>
          <w:szCs w:val="28"/>
        </w:rPr>
        <w:t>, и иными нормативными правовыми актами, содержащими нормы трудового права, если иное не предусмотрено в соответствии со статьей 5 </w:t>
      </w:r>
      <w:hyperlink r:id="rId11" w:anchor="64U0IK" w:history="1">
        <w:r w:rsidRPr="00833093">
          <w:rPr>
            <w:sz w:val="28"/>
            <w:szCs w:val="28"/>
          </w:rPr>
          <w:t>ТК РФ</w:t>
        </w:r>
      </w:hyperlink>
      <w:r w:rsidRPr="00833093">
        <w:rPr>
          <w:sz w:val="28"/>
          <w:szCs w:val="28"/>
        </w:rPr>
        <w:t>.</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5.2. Педагогические работники имеют права и обязанности в соответствии с законодательством Российской Федерации об образовании и науке.</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5.3. Работники Учреждения имеют право на:</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1) предоставление работы, обусловленной трудовым договором;</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2)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lastRenderedPageBreak/>
        <w:t>3) защиту своих трудовых прав, свобод и законных интересов всеми не запрещенными законодательством Российской Федерации способами;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4) иные права в соответствии с законодательством Российской Федерации, настоящим Уставом, правилами внутреннего трудового распорядка, должностными инструкциями и иными локальными нормативными актами Учреждения, а также трудовыми договорами.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5.4. Работники Учреждения обязаны:</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1) добросовестно исполнять свои трудовые обязанности, возложенные на них трудовыми договорами;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2) соблюдать правила внутреннего трудового распорядка Учреждения;</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3) соблюдать трудовую дисциплину;</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4) выполнять иные обязанности в соответствии с законодательством Российской Федерации, Уставом, правилами внутреннего трудового распорядка, должностными инструкциями и иными локальными нормативными актами Учреждения, а также трудовыми договорами.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5.5. К педагогической деятельности допускаются лица, имеющие образовательный ценз, соответствующий требованиям, установленным законодательство Российской Федерации.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5.6. 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5.7. Заработная плата выплачивается работнику за выполнение им функциональных обязанностей и работ, предусмотренных трудовым договором, в соответствии с действующими системами оплаты труда.</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Выполнение работником других работ и обязанностей оплачивается по дополнительному соглашению, кроме случаев, предусмотренных законодательством Российской Федерации.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5.8. Учреждение</w:t>
      </w:r>
      <w:r w:rsidR="00833093">
        <w:rPr>
          <w:sz w:val="28"/>
          <w:szCs w:val="28"/>
        </w:rPr>
        <w:t>,</w:t>
      </w:r>
      <w:r w:rsidRPr="00833093">
        <w:rPr>
          <w:sz w:val="28"/>
          <w:szCs w:val="28"/>
        </w:rPr>
        <w:t xml:space="preserve"> в пределах имеющихся у него средств</w:t>
      </w:r>
      <w:r w:rsidR="00833093">
        <w:rPr>
          <w:sz w:val="28"/>
          <w:szCs w:val="28"/>
        </w:rPr>
        <w:t>,</w:t>
      </w:r>
      <w:r w:rsidRPr="00833093">
        <w:rPr>
          <w:sz w:val="28"/>
          <w:szCs w:val="28"/>
        </w:rPr>
        <w:t xml:space="preserve"> самостоятельно определяет размеры доплат и надбавок, премий и других выплат стимулирующего характера.</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5.9. Педагогические работники проходят аттестацию в целях установления соответствия уровня квалификации требованиям, предъявляемым к квалификационным категориям (первой и высшей), или подтверждения соответствия занимаемым ими должностям на основе оценки их профессиональной деятельности.</w:t>
      </w:r>
    </w:p>
    <w:p w:rsidR="00706C5A" w:rsidRPr="00833093" w:rsidRDefault="00706C5A" w:rsidP="00706C5A">
      <w:pPr>
        <w:pStyle w:val="formattext"/>
        <w:spacing w:before="0" w:beforeAutospacing="0" w:after="120" w:afterAutospacing="0"/>
        <w:ind w:firstLine="480"/>
        <w:jc w:val="center"/>
        <w:textAlignment w:val="baseline"/>
        <w:rPr>
          <w:b/>
          <w:sz w:val="28"/>
          <w:szCs w:val="28"/>
        </w:rPr>
      </w:pPr>
      <w:r w:rsidRPr="00833093">
        <w:rPr>
          <w:b/>
          <w:sz w:val="28"/>
          <w:szCs w:val="28"/>
        </w:rPr>
        <w:t>6. ИМУЩЕСТВО И ФИНАНСИРОВАНИЕ УЧРЕЖДЕНИЯ</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6.1. Имущество Учреждения является государственной собственностью Луганской Народной Республики и закрепляется за Учреждением на праве оперативного управления в соответствии с действующим законодательством.</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lastRenderedPageBreak/>
        <w:t>Земельный участок, необходимый для выполнения Учреждением своих уставных задач, предоставляется ему в соответствии с действующим законодательством.</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6.2. Финансовое обеспечение выполнения государственного задания Учреждением осуществляется в виде субсидий из регионального бюджета.</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6.3. Финансовое обеспечение выполнения государственного задания осуществляется с учетом расходов на содержание недвижимого имущества </w:t>
      </w:r>
      <w:r w:rsidRPr="00833093">
        <w:rPr>
          <w:sz w:val="28"/>
          <w:szCs w:val="28"/>
        </w:rPr>
        <w:br/>
        <w:t xml:space="preserve">и особо ценного движимого имущества, закрепленного за Учреждением </w:t>
      </w:r>
      <w:r w:rsidRPr="00833093">
        <w:rPr>
          <w:sz w:val="28"/>
          <w:szCs w:val="28"/>
        </w:rPr>
        <w:br/>
        <w:t>в соответствии с действующим законодательством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6.4. В случае сдачи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6.5. Право оперативного управления имуществом, в отношении которого принято решение о закреплении за Учреждением, возникает у Учреждения </w:t>
      </w:r>
      <w:r w:rsidRPr="00833093">
        <w:rPr>
          <w:sz w:val="28"/>
          <w:szCs w:val="28"/>
        </w:rPr>
        <w:br/>
        <w:t>с момента передачи имущества, если иное не установлено законом и иными правовыми актами.</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Право оперативного управления имуществом прекращается по основаниям и в порядке, предусмотренным Гражданским кодексом Российской Федерации, законодательством Российской Федерации и Луганской Народной Республики, а также в случаях правомерного изъятия имущества у Учреждения </w:t>
      </w:r>
      <w:r w:rsidRPr="00833093">
        <w:rPr>
          <w:sz w:val="28"/>
          <w:szCs w:val="28"/>
        </w:rPr>
        <w:br/>
        <w:t>в установленном порядке в соответствии с решением Правительства Луганской Народной Республики.</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6.6. Источниками формирования имущества и финансовых ресурсов Учреждения являются:</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бюджетные и внебюджетные средства;</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 имущество, закрепленное за Учреждением в соответствии с действующим законодательством; </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добровольные пожертвования физических и юридических лиц и целевые взносы;</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другие источники в соответствии с законодательством Российской Федерации, Луганской Народной Республики.</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6.7. Учреждение обязано:</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lastRenderedPageBreak/>
        <w:t>- эффективно использовать закрепленное за ним имущество, обеспечивать его сохранность и использование строго по целевому назначению, осуществлять капитальный и текущий ремонты;</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не допускать ухудшения технического состояния имущества. Это требование не распространяется на ухудшение, связанное с нормативным износом этого имущества в процессе эксплуатации.</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предоставлять имущество к учету в государственном реестре собственности Луганской Народной Республики в установленном порядке.</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6.8. </w:t>
      </w:r>
      <w:r w:rsidR="00D6548E">
        <w:rPr>
          <w:sz w:val="28"/>
          <w:szCs w:val="28"/>
        </w:rPr>
        <w:t>По согласованию с Учредителем и Министерством имущественных и земельных отношений Луганской Народной Республики  в порядке, установленно</w:t>
      </w:r>
      <w:r w:rsidR="00D6548E">
        <w:rPr>
          <w:sz w:val="28"/>
          <w:szCs w:val="28"/>
        </w:rPr>
        <w:t>м действующим законодательством</w:t>
      </w:r>
      <w:bookmarkStart w:id="1" w:name="_GoBack"/>
      <w:bookmarkEnd w:id="1"/>
      <w:r w:rsidRPr="00833093">
        <w:rPr>
          <w:sz w:val="28"/>
          <w:szCs w:val="28"/>
        </w:rPr>
        <w:t>, Учреждение вправе совершать сделки, связанные с распоряжением особо ценным движимым имуществом, закрепленным за Учреждением или приобретенным Учреждением за счет средств, выделенных ему Учредителем на приобретение этого имущества, а также недвижимым имуществом (за исключением имущества приобретенного за счет средств, выделенных Учреждению Собственником на приобретение такого имущества).</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Решения о даче согласия на совершение Учреждением сделок, связанных </w:t>
      </w:r>
      <w:r w:rsidRPr="00833093">
        <w:rPr>
          <w:sz w:val="28"/>
          <w:szCs w:val="28"/>
        </w:rPr>
        <w:br/>
        <w:t>с отчуждением недвижимого имущества, принадлежащего ему на праве оперативного управления, принимаются Правительством Луганской Народной Республики в установленном порядке.</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Остальным имуществом, находящимся у него на праве оперативного управления, Учреждение вправе распоряжаться самостоятельно, если иное не установлено законодательством Российской Федерации, Луганской Народной Республики.</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6.9. Излишнее, неиспользуемое или используемое не по назначению имущество Учреждения, закрепленное за ним в установленном порядке либо приобретенное Учреждением за счет средств, выделенных ему Учредителем, может быть изъято в установленном порядке, в соответствии с действующим законодательством</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6.10. Учреждение отвечает по своим обязательствам всем находящимся </w:t>
      </w:r>
      <w:r w:rsidRPr="00833093">
        <w:rPr>
          <w:sz w:val="28"/>
          <w:szCs w:val="28"/>
        </w:rPr>
        <w:br/>
        <w:t xml:space="preserve">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 независимо от того, по каким основаниям оно поступило в оперативное управление Учреждения и за счет каких средств оно приобретено. </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6.11. Учреждение вправе передавать некоммерческим организациям </w:t>
      </w:r>
      <w:r w:rsidRPr="00833093">
        <w:rPr>
          <w:sz w:val="28"/>
          <w:szCs w:val="28"/>
        </w:rPr>
        <w:br/>
        <w:t xml:space="preserve">в качестве их учредителя или участника денежные средства (если иное не установлено условиями их предоставления) и иное имущество, </w:t>
      </w:r>
      <w:r w:rsidRPr="00833093">
        <w:rPr>
          <w:sz w:val="28"/>
          <w:szCs w:val="28"/>
        </w:rPr>
        <w:br/>
      </w:r>
      <w:r w:rsidRPr="00833093">
        <w:rPr>
          <w:sz w:val="28"/>
          <w:szCs w:val="28"/>
        </w:rPr>
        <w:lastRenderedPageBreak/>
        <w:t xml:space="preserve">за исключением особо ценного движимого имущества, закрепленного </w:t>
      </w:r>
      <w:r w:rsidRPr="00833093">
        <w:rPr>
          <w:sz w:val="28"/>
          <w:szCs w:val="28"/>
        </w:rPr>
        <w:br/>
        <w:t xml:space="preserve">за Учреждением Собственником в установленном порядке или приобретенного Учреждением за счет средств, выделенных ему Собственником </w:t>
      </w:r>
      <w:r w:rsidRPr="00833093">
        <w:rPr>
          <w:sz w:val="28"/>
          <w:szCs w:val="28"/>
        </w:rPr>
        <w:br/>
        <w:t>на приобретение такого имущества, а также недвижимого имущества.</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6.12. Крупная сделка может быть совершена только </w:t>
      </w:r>
      <w:r w:rsidRPr="00833093">
        <w:rPr>
          <w:sz w:val="28"/>
          <w:szCs w:val="28"/>
        </w:rPr>
        <w:br/>
        <w:t>с согласия Учредителя.</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Крупной сделкой признается сделка или несколько взаимосвязанных между собой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w:t>
      </w:r>
      <w:r w:rsidRPr="00833093">
        <w:rPr>
          <w:sz w:val="28"/>
          <w:szCs w:val="28"/>
        </w:rPr>
        <w:br/>
        <w:t>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Крупная сделка, совершенная с нарушением требований действующего законодательства, может быть признана недействительной по иску Учреждения или Учредителя, если будет доказано, что другая сторона </w:t>
      </w:r>
      <w:r w:rsidRPr="00833093">
        <w:rPr>
          <w:sz w:val="28"/>
          <w:szCs w:val="28"/>
        </w:rPr>
        <w:br/>
        <w:t>в сделке знала или должна была знать об отсутствии предварительного согласия Учредителя.</w:t>
      </w:r>
    </w:p>
    <w:p w:rsidR="00706C5A" w:rsidRPr="00833093" w:rsidRDefault="00706C5A" w:rsidP="00706C5A">
      <w:pPr>
        <w:pStyle w:val="formattext"/>
        <w:spacing w:before="0" w:beforeAutospacing="0" w:after="120" w:afterAutospacing="0"/>
        <w:ind w:firstLine="482"/>
        <w:jc w:val="both"/>
        <w:textAlignment w:val="baseline"/>
        <w:rPr>
          <w:bCs/>
          <w:sz w:val="28"/>
          <w:szCs w:val="28"/>
        </w:rPr>
      </w:pPr>
      <w:r w:rsidRPr="00833093">
        <w:rPr>
          <w:sz w:val="28"/>
          <w:szCs w:val="28"/>
        </w:rPr>
        <w:t xml:space="preserve">Руководитель Учреждения несет перед Учреждением ответственность </w:t>
      </w:r>
      <w:r w:rsidRPr="00833093">
        <w:rPr>
          <w:sz w:val="28"/>
          <w:szCs w:val="28"/>
        </w:rPr>
        <w:br/>
        <w:t>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706C5A" w:rsidRPr="00833093" w:rsidRDefault="00706C5A" w:rsidP="00706C5A">
      <w:pPr>
        <w:pStyle w:val="formattext"/>
        <w:spacing w:before="0" w:beforeAutospacing="0" w:after="120" w:afterAutospacing="0"/>
        <w:ind w:firstLine="480"/>
        <w:jc w:val="center"/>
        <w:textAlignment w:val="baseline"/>
        <w:rPr>
          <w:b/>
          <w:sz w:val="28"/>
          <w:szCs w:val="28"/>
        </w:rPr>
      </w:pPr>
      <w:r w:rsidRPr="00833093">
        <w:rPr>
          <w:b/>
          <w:sz w:val="28"/>
          <w:szCs w:val="28"/>
        </w:rPr>
        <w:t>7. МЕЖДУНАРОДНАЯ ДЕЯТЕЛЬНОСТЬ</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7.1. Учреждение по согласованию с Учредителем осуществляет международное сотрудничество в соответствии с законодательством Российской Федерации и международными договорами Российской Федерации.</w:t>
      </w:r>
    </w:p>
    <w:p w:rsidR="00706C5A" w:rsidRPr="00833093" w:rsidRDefault="00706C5A" w:rsidP="00706C5A">
      <w:pPr>
        <w:pStyle w:val="formattext"/>
        <w:spacing w:before="0" w:beforeAutospacing="0" w:after="120" w:afterAutospacing="0"/>
        <w:ind w:firstLine="480"/>
        <w:jc w:val="center"/>
        <w:textAlignment w:val="baseline"/>
        <w:rPr>
          <w:b/>
          <w:sz w:val="28"/>
          <w:szCs w:val="28"/>
        </w:rPr>
      </w:pPr>
      <w:r w:rsidRPr="00833093">
        <w:rPr>
          <w:b/>
          <w:sz w:val="28"/>
          <w:szCs w:val="28"/>
        </w:rPr>
        <w:t>8. РЕОРГАНИЗАЦИЯ, ИЗМЕНЕНИЕ ТИПА, ЛИКВИДАЦИЯ УЧРЕЖДЕНИЯ</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 xml:space="preserve">8.1. Реорганизация Учреждения может быть осуществлена в форме слияния, присоединения, разделения, выделения и преобразования </w:t>
      </w:r>
      <w:r w:rsidRPr="00833093">
        <w:rPr>
          <w:sz w:val="28"/>
          <w:szCs w:val="28"/>
        </w:rPr>
        <w:br/>
        <w:t>в соответствии с действующим законодательством Российской Федерации.</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8.2. Изменение типа Учреждения осуществляется в порядке, установленном законодательством Российской Федерации и Луганской Народной Республики, а также иными нормативными правовыми актами.</w:t>
      </w:r>
    </w:p>
    <w:p w:rsidR="00706C5A" w:rsidRPr="00833093" w:rsidRDefault="00706C5A" w:rsidP="00706C5A">
      <w:pPr>
        <w:pStyle w:val="formattext"/>
        <w:spacing w:before="0" w:beforeAutospacing="0" w:after="120" w:afterAutospacing="0"/>
        <w:ind w:firstLine="709"/>
        <w:jc w:val="both"/>
        <w:textAlignment w:val="baseline"/>
        <w:rPr>
          <w:sz w:val="28"/>
          <w:szCs w:val="28"/>
        </w:rPr>
      </w:pPr>
      <w:r w:rsidRPr="00833093">
        <w:rPr>
          <w:sz w:val="28"/>
          <w:szCs w:val="28"/>
        </w:rPr>
        <w:t>Изменение типа Учреждения не является его реорганизацией.</w:t>
      </w:r>
    </w:p>
    <w:p w:rsidR="00706C5A" w:rsidRPr="00833093" w:rsidRDefault="00706C5A" w:rsidP="00706C5A">
      <w:pPr>
        <w:pStyle w:val="formattext"/>
        <w:spacing w:before="0" w:beforeAutospacing="0" w:after="120" w:afterAutospacing="0"/>
        <w:ind w:firstLine="480"/>
        <w:jc w:val="both"/>
        <w:textAlignment w:val="baseline"/>
        <w:rPr>
          <w:sz w:val="28"/>
          <w:szCs w:val="28"/>
        </w:rPr>
      </w:pPr>
      <w:r w:rsidRPr="00833093">
        <w:rPr>
          <w:sz w:val="28"/>
          <w:szCs w:val="28"/>
        </w:rPr>
        <w:t>8.3.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706C5A" w:rsidRPr="00833093" w:rsidRDefault="00706C5A" w:rsidP="00706C5A">
      <w:pPr>
        <w:pStyle w:val="formattext"/>
        <w:spacing w:before="0" w:beforeAutospacing="0" w:after="120" w:afterAutospacing="0"/>
        <w:ind w:firstLine="709"/>
        <w:jc w:val="both"/>
        <w:textAlignment w:val="baseline"/>
        <w:rPr>
          <w:sz w:val="28"/>
          <w:szCs w:val="28"/>
        </w:rPr>
      </w:pPr>
      <w:r w:rsidRPr="00833093">
        <w:rPr>
          <w:sz w:val="28"/>
          <w:szCs w:val="28"/>
        </w:rPr>
        <w:lastRenderedPageBreak/>
        <w:t>Принятие решения о ликвидации или реорганизации Учреждения допускается на основании положительного заключения комиссии по оценке последствий такого решения в порядке, предусмотренном уполномоченным органом государственной власти Луганской Народной Республики.</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 xml:space="preserve">8.4. При ликвидации Учреждения его имущество после удовлетворения требований кредиторов направляется на цели развития образования </w:t>
      </w:r>
      <w:r w:rsidRPr="00833093">
        <w:rPr>
          <w:sz w:val="28"/>
          <w:szCs w:val="28"/>
        </w:rPr>
        <w:br/>
        <w:t>в соответствии с Уставом Учреждения.</w:t>
      </w:r>
    </w:p>
    <w:p w:rsidR="00706C5A" w:rsidRPr="00833093" w:rsidRDefault="00706C5A" w:rsidP="00706C5A">
      <w:pPr>
        <w:pStyle w:val="formattext"/>
        <w:spacing w:before="0" w:beforeAutospacing="0" w:after="120" w:afterAutospacing="0"/>
        <w:ind w:firstLine="482"/>
        <w:jc w:val="center"/>
        <w:textAlignment w:val="baseline"/>
        <w:rPr>
          <w:b/>
          <w:sz w:val="28"/>
          <w:szCs w:val="28"/>
        </w:rPr>
      </w:pPr>
      <w:r w:rsidRPr="00833093">
        <w:rPr>
          <w:b/>
          <w:sz w:val="28"/>
          <w:szCs w:val="28"/>
        </w:rPr>
        <w:t>9. ПОРЯДОК ИЗМЕНЕНИЯ УСТАВА</w:t>
      </w:r>
    </w:p>
    <w:p w:rsidR="00706C5A" w:rsidRPr="00833093"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9.1. Изменения в Устав вносятся в порядке, установленном Правительством Луганской Народной Республики, и утверждаются Учредителем.</w:t>
      </w:r>
    </w:p>
    <w:p w:rsidR="00706C5A" w:rsidRPr="00E16EA4" w:rsidRDefault="00706C5A" w:rsidP="00706C5A">
      <w:pPr>
        <w:pStyle w:val="formattext"/>
        <w:spacing w:before="0" w:beforeAutospacing="0" w:after="120" w:afterAutospacing="0"/>
        <w:ind w:firstLine="482"/>
        <w:jc w:val="both"/>
        <w:textAlignment w:val="baseline"/>
        <w:rPr>
          <w:sz w:val="28"/>
          <w:szCs w:val="28"/>
        </w:rPr>
      </w:pPr>
      <w:r w:rsidRPr="00833093">
        <w:rPr>
          <w:sz w:val="28"/>
          <w:szCs w:val="28"/>
        </w:rPr>
        <w:t>9.2. Изменения в Устав, а также новая редакция Устава вступают в силу после их государственной регистрации в установленном законом порядке.</w:t>
      </w:r>
    </w:p>
    <w:p w:rsidR="00706C5A" w:rsidRPr="00E16EA4" w:rsidRDefault="00706C5A" w:rsidP="00706C5A">
      <w:pPr>
        <w:pStyle w:val="formattext"/>
        <w:spacing w:before="0" w:beforeAutospacing="0" w:after="120" w:afterAutospacing="0"/>
        <w:ind w:firstLine="480"/>
        <w:jc w:val="center"/>
        <w:textAlignment w:val="baseline"/>
        <w:rPr>
          <w:sz w:val="28"/>
          <w:szCs w:val="28"/>
        </w:rPr>
      </w:pPr>
    </w:p>
    <w:p w:rsidR="009D72A6" w:rsidRPr="00706C5A" w:rsidRDefault="009D72A6" w:rsidP="00706C5A"/>
    <w:sectPr w:rsidR="009D72A6" w:rsidRPr="00706C5A" w:rsidSect="00A165C6">
      <w:headerReference w:type="default" r:id="rId12"/>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D13" w:rsidRDefault="00510D13">
      <w:pPr>
        <w:spacing w:after="0" w:line="240" w:lineRule="auto"/>
      </w:pPr>
      <w:r>
        <w:separator/>
      </w:r>
    </w:p>
  </w:endnote>
  <w:endnote w:type="continuationSeparator" w:id="0">
    <w:p w:rsidR="00510D13" w:rsidRDefault="00510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D13" w:rsidRDefault="00510D13">
      <w:pPr>
        <w:spacing w:after="0" w:line="240" w:lineRule="auto"/>
      </w:pPr>
      <w:r>
        <w:separator/>
      </w:r>
    </w:p>
  </w:footnote>
  <w:footnote w:type="continuationSeparator" w:id="0">
    <w:p w:rsidR="00510D13" w:rsidRDefault="00510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9356870"/>
      <w:docPartObj>
        <w:docPartGallery w:val="Page Numbers (Top of Page)"/>
        <w:docPartUnique/>
      </w:docPartObj>
    </w:sdtPr>
    <w:sdtEndPr/>
    <w:sdtContent>
      <w:p w:rsidR="00A165C6" w:rsidRDefault="00706C5A" w:rsidP="00A165C6">
        <w:pPr>
          <w:pStyle w:val="a3"/>
          <w:jc w:val="center"/>
        </w:pPr>
        <w:r>
          <w:fldChar w:fldCharType="begin"/>
        </w:r>
        <w:r>
          <w:instrText>PAGE   \* MERGEFORMAT</w:instrText>
        </w:r>
        <w:r>
          <w:fldChar w:fldCharType="separate"/>
        </w:r>
        <w:r w:rsidR="00D6548E">
          <w:rPr>
            <w:noProof/>
          </w:rPr>
          <w:t>14</w:t>
        </w:r>
        <w:r>
          <w:fldChar w:fldCharType="end"/>
        </w:r>
      </w:p>
    </w:sdtContent>
  </w:sdt>
  <w:p w:rsidR="00A165C6" w:rsidRDefault="00510D1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20A"/>
    <w:rsid w:val="0007498F"/>
    <w:rsid w:val="003A3E9E"/>
    <w:rsid w:val="004018BF"/>
    <w:rsid w:val="00510D13"/>
    <w:rsid w:val="00514706"/>
    <w:rsid w:val="005177A6"/>
    <w:rsid w:val="00530955"/>
    <w:rsid w:val="00706C5A"/>
    <w:rsid w:val="0075720A"/>
    <w:rsid w:val="00833093"/>
    <w:rsid w:val="009C3869"/>
    <w:rsid w:val="009D72A6"/>
    <w:rsid w:val="00C43502"/>
    <w:rsid w:val="00D6548E"/>
    <w:rsid w:val="00D71CB5"/>
    <w:rsid w:val="00D86D12"/>
    <w:rsid w:val="00DE57FA"/>
    <w:rsid w:val="00F5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E989"/>
  <w15:chartTrackingRefBased/>
  <w15:docId w15:val="{6D563297-439E-4D31-AB45-0BE4510D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C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D71C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706C5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06C5A"/>
  </w:style>
  <w:style w:type="paragraph" w:styleId="a5">
    <w:name w:val="No Spacing"/>
    <w:uiPriority w:val="1"/>
    <w:qFormat/>
    <w:rsid w:val="00706C5A"/>
    <w:pPr>
      <w:spacing w:after="0" w:line="240" w:lineRule="auto"/>
    </w:pPr>
  </w:style>
  <w:style w:type="paragraph" w:styleId="a6">
    <w:name w:val="Balloon Text"/>
    <w:basedOn w:val="a"/>
    <w:link w:val="a7"/>
    <w:uiPriority w:val="99"/>
    <w:semiHidden/>
    <w:unhideWhenUsed/>
    <w:rsid w:val="0053095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09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80766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cs.cntd.ru/document/9015223"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902389617" TargetMode="External"/><Relationship Id="rId11" Type="http://schemas.openxmlformats.org/officeDocument/2006/relationships/hyperlink" Target="https://docs.cntd.ru/document/901807664" TargetMode="External"/><Relationship Id="rId5" Type="http://schemas.openxmlformats.org/officeDocument/2006/relationships/endnotes" Target="endnotes.xml"/><Relationship Id="rId10" Type="http://schemas.openxmlformats.org/officeDocument/2006/relationships/hyperlink" Target="https://docs.cntd.ru/document/901807664" TargetMode="External"/><Relationship Id="rId4" Type="http://schemas.openxmlformats.org/officeDocument/2006/relationships/footnotes" Target="footnotes.xml"/><Relationship Id="rId9" Type="http://schemas.openxmlformats.org/officeDocument/2006/relationships/hyperlink" Target="https://docs.cntd.ru/document/90180766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6040</Words>
  <Characters>34430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cp:lastPrinted>2023-12-08T12:33:00Z</cp:lastPrinted>
  <dcterms:created xsi:type="dcterms:W3CDTF">2023-12-06T13:16:00Z</dcterms:created>
  <dcterms:modified xsi:type="dcterms:W3CDTF">2023-12-25T13:02:00Z</dcterms:modified>
</cp:coreProperties>
</file>